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97" w:rsidRDefault="00AA4097" w:rsidP="00AA4097">
      <w:pPr>
        <w:tabs>
          <w:tab w:val="left" w:pos="432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5B</w:t>
      </w:r>
    </w:p>
    <w:p w:rsidR="00AA4097" w:rsidRDefault="00AA4097" w:rsidP="00AA409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2F3459">
        <w:rPr>
          <w:rFonts w:ascii="Arial" w:hAnsi="Arial" w:cs="Arial"/>
          <w:b/>
          <w:lang w:val="es-ES"/>
        </w:rPr>
        <w:t>Valor servicios 202</w:t>
      </w:r>
      <w:r>
        <w:rPr>
          <w:rFonts w:ascii="Arial" w:hAnsi="Arial" w:cs="Arial"/>
          <w:b/>
          <w:lang w:val="es-ES"/>
        </w:rPr>
        <w:t>1</w:t>
      </w:r>
      <w:r w:rsidRPr="002F3459">
        <w:rPr>
          <w:rFonts w:ascii="Arial" w:hAnsi="Arial" w:cs="Arial"/>
          <w:b/>
          <w:lang w:val="es-ES"/>
        </w:rPr>
        <w:t xml:space="preserve"> y valor total servicios </w:t>
      </w:r>
      <w:r>
        <w:rPr>
          <w:rFonts w:ascii="Arial" w:hAnsi="Arial" w:cs="Arial"/>
          <w:b/>
          <w:lang w:val="es-ES"/>
        </w:rPr>
        <w:t>2020-2021</w:t>
      </w:r>
    </w:p>
    <w:p w:rsidR="00AA4097" w:rsidRPr="00B12E16" w:rsidRDefault="00AA4097" w:rsidP="00AA4097">
      <w:pPr>
        <w:tabs>
          <w:tab w:val="left" w:pos="4320"/>
        </w:tabs>
        <w:jc w:val="center"/>
        <w:rPr>
          <w:rFonts w:ascii="Arial" w:hAnsi="Arial" w:cs="Arial"/>
          <w:sz w:val="10"/>
          <w:szCs w:val="10"/>
          <w:lang w:val="es-ES"/>
        </w:rPr>
      </w:pPr>
    </w:p>
    <w:tbl>
      <w:tblPr>
        <w:tblW w:w="44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744"/>
        <w:gridCol w:w="861"/>
        <w:gridCol w:w="553"/>
        <w:gridCol w:w="947"/>
        <w:gridCol w:w="1316"/>
        <w:gridCol w:w="1014"/>
        <w:gridCol w:w="45"/>
        <w:gridCol w:w="764"/>
        <w:gridCol w:w="744"/>
        <w:gridCol w:w="44"/>
        <w:gridCol w:w="637"/>
      </w:tblGrid>
      <w:tr w:rsidR="00AA4097" w:rsidRPr="00AE10EC" w:rsidTr="008D51CF">
        <w:trPr>
          <w:trHeight w:val="5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VALOR CONTRATO SERVICIO DE SEGURIDAD 2020-2021 (Artículo 462-1 E.T, Base Gravable Especial) / Tarifas de la Circular Externa  No. Nº 20201300000015 Superintendencia de Vigilancia y Seguridad privada del 09 de Enero de 2020 / Decreto 4950 de 2007</w:t>
            </w:r>
          </w:p>
        </w:tc>
      </w:tr>
      <w:tr w:rsidR="00AA4097" w:rsidRPr="00AE10EC" w:rsidTr="008D51CF">
        <w:trPr>
          <w:trHeight w:val="1304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NOMBRE DEL SERVICIO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CANTIDAD SERVICIOS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CO" w:eastAsia="es-CO"/>
              </w:rPr>
              <w:t xml:space="preserve">VALOR BASE DEL SERVICIO Tarifa incrementada en 6% para 2021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% Gastos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Admon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. y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Super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. (8%, 10%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ó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11%)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Valor Gastos Administración y Supervisión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VARIABLE DE PROPORCIONALIDAD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DIAS LABORADOS CON APROXIMACION DE DECIMALES 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COSTO MENSUAL POR SERVICIO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COSTO MENSUAL POR No. DE SERVICIOS 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TOTAL SERVICIO </w:t>
            </w:r>
          </w:p>
        </w:tc>
      </w:tr>
      <w:tr w:rsidR="00AA4097" w:rsidRPr="00AE10EC" w:rsidTr="008D51CF">
        <w:trPr>
          <w:trHeight w:val="3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SEDE BOGOTA - CALLE 100</w:t>
            </w:r>
          </w:p>
        </w:tc>
      </w:tr>
      <w:tr w:rsidR="00AA4097" w:rsidRPr="00AE10EC" w:rsidTr="008D51CF">
        <w:trPr>
          <w:trHeight w:val="320"/>
        </w:trPr>
        <w:tc>
          <w:tcPr>
            <w:tcW w:w="378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Los siguientes servicios se prestarán desde el 01 de Enero de 2021 hasta el 04 de mayo de 2021</w:t>
            </w:r>
          </w:p>
        </w:tc>
        <w:tc>
          <w:tcPr>
            <w:tcW w:w="1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SERVICIO  (4 meses, 4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dias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)</w:t>
            </w:r>
          </w:p>
        </w:tc>
      </w:tr>
      <w:tr w:rsidR="00AA4097" w:rsidRPr="00AE10EC" w:rsidTr="008D51CF">
        <w:trPr>
          <w:trHeight w:val="517"/>
        </w:trPr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Servicios lunes a viernes sin festivos 16 horas / 15 horas diurnas, 1 hora nocturna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 sin arma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517"/>
        </w:trPr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44,03%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424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</w:t>
            </w:r>
            <w:proofErr w:type="spellStart"/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sabados</w:t>
            </w:r>
            <w:proofErr w:type="spellEnd"/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 8 horas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sin arma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424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</w:t>
            </w:r>
            <w:proofErr w:type="spellStart"/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sabados</w:t>
            </w:r>
            <w:proofErr w:type="spellEnd"/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 12 horas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sin arma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48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24 horas Lunes a Domingo Incluidos festivos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sin arma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38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24 horas lunes a domingo incluidos festivos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manejador canino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11%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849.713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38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24 horas Lunes a Domingo Incluidos festivos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con arma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772.467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38"/>
        </w:trPr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Servicios 16 horas lunes a sábado sin festivos </w:t>
            </w: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lastRenderedPageBreak/>
              <w:t>manejador canino</w:t>
            </w: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15 horas diurno, 1 hora nocturna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lastRenderedPageBreak/>
              <w:t>1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11%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849.713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38"/>
        </w:trPr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44,03%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217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662"/>
        </w:trPr>
        <w:tc>
          <w:tcPr>
            <w:tcW w:w="378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Los siguientes servicios se prestaran desde el 01 de febrero hasta el 04 de mayo de 2021 </w:t>
            </w:r>
          </w:p>
        </w:tc>
        <w:tc>
          <w:tcPr>
            <w:tcW w:w="1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SERVICIO ( 3 meses, 3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dias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) </w:t>
            </w:r>
          </w:p>
        </w:tc>
      </w:tr>
      <w:tr w:rsidR="00AA4097" w:rsidRPr="00AE10EC" w:rsidTr="008D51CF">
        <w:trPr>
          <w:trHeight w:val="548"/>
        </w:trPr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Lunes a viernes sin festivos 16 horas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con arma</w:t>
            </w: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, 15 horas diurno, 1 hora nocturna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10%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772.467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69"/>
        </w:trPr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44,03%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589"/>
        </w:trPr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Servicios 16 horas lunes a viernes sin festivos </w:t>
            </w: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manejador canino</w:t>
            </w: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15 horas diurno, 1 hora nocturna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11%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849.713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631"/>
        </w:trPr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44,03%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43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SEDE BOGOTA - FACULTAD DE MEDICINA Y CIENCIAS DE LA SALUD</w:t>
            </w:r>
          </w:p>
        </w:tc>
      </w:tr>
      <w:tr w:rsidR="00AA4097" w:rsidRPr="00AE10EC" w:rsidTr="008D51CF">
        <w:trPr>
          <w:trHeight w:val="217"/>
        </w:trPr>
        <w:tc>
          <w:tcPr>
            <w:tcW w:w="378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Los siguientes servicios se prestarán desde el 01 de Enero de 2021 hasta el 04 de mayo de 2021</w:t>
            </w:r>
          </w:p>
        </w:tc>
        <w:tc>
          <w:tcPr>
            <w:tcW w:w="1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SERVICIO  (4 meses, 4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dias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)</w:t>
            </w:r>
          </w:p>
        </w:tc>
      </w:tr>
      <w:tr w:rsidR="00AA4097" w:rsidRPr="00AE10EC" w:rsidTr="008D51CF">
        <w:trPr>
          <w:trHeight w:val="807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Servicios 24 horas Lunes a Domingo Incluidos festivos </w:t>
            </w: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sin arma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683"/>
        </w:trPr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Servicios 16 horas lunes a viernes sin festivos </w:t>
            </w: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manejador canino, </w:t>
            </w: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15 horas diurnas, 1 hora nocturna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11%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849.713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641"/>
        </w:trPr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44,03%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621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Servicios sábados 12 horas </w:t>
            </w: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manejador canino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11%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849.713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36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SEDE BOGOTA - FACULTAD DE MEDICINA Y CIENCIAS DE LA SALUD</w:t>
            </w:r>
          </w:p>
        </w:tc>
      </w:tr>
      <w:tr w:rsidR="00AA4097" w:rsidRPr="00AE10EC" w:rsidTr="008D51CF">
        <w:trPr>
          <w:trHeight w:val="641"/>
        </w:trPr>
        <w:tc>
          <w:tcPr>
            <w:tcW w:w="378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El siguientes servicio se prestarán desde el 18 de enero de 2021 hasta el 04 de mayo de 2021 </w:t>
            </w:r>
          </w:p>
        </w:tc>
        <w:tc>
          <w:tcPr>
            <w:tcW w:w="1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TOTAL SERVICIO (3 MESES, 17 días)</w:t>
            </w:r>
          </w:p>
        </w:tc>
      </w:tr>
      <w:tr w:rsidR="00AA4097" w:rsidRPr="00AE10EC" w:rsidTr="008D51CF">
        <w:trPr>
          <w:trHeight w:val="1035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Servicios lunes a viernes sin festivos, 12 horas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 sin arma,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lastRenderedPageBreak/>
              <w:t xml:space="preserve">Peatonal Torniquete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lastRenderedPageBreak/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3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SEDE CAMPUS NUEVA GRANADA</w:t>
            </w:r>
          </w:p>
        </w:tc>
      </w:tr>
      <w:tr w:rsidR="00AA4097" w:rsidRPr="00AE10EC" w:rsidTr="008D51CF">
        <w:trPr>
          <w:trHeight w:val="320"/>
        </w:trPr>
        <w:tc>
          <w:tcPr>
            <w:tcW w:w="378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Los siguientes servicios se prestarán desde el 01 de Enero de 2021 hasta el 04 de mayo de 2021</w:t>
            </w:r>
          </w:p>
        </w:tc>
        <w:tc>
          <w:tcPr>
            <w:tcW w:w="1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SERVICIO  (4 meses, 4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dias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)</w:t>
            </w:r>
          </w:p>
        </w:tc>
      </w:tr>
      <w:tr w:rsidR="00AA4097" w:rsidRPr="00AE10EC" w:rsidTr="008D51CF">
        <w:trPr>
          <w:trHeight w:val="848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24 horas Lunes a Domingo Incluidos festivos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sin arma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8.342.640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38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24 horas Lunes a Domingo Incluidos festivos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con arma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772.467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8.497.133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38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 xml:space="preserve">Servicios 24 horas lunes a domingo incluidos festivos </w:t>
            </w: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manejador canino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11%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849.713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8.574.380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507"/>
        </w:trPr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Servicios lunes a </w:t>
            </w:r>
            <w:proofErr w:type="spellStart"/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sabado</w:t>
            </w:r>
            <w:proofErr w:type="spellEnd"/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sin festivos 16 horas / 15 horas diurnas, 1 hora nocturna</w:t>
            </w: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sin arma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3.735.500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507"/>
        </w:trPr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44,03%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326.512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610"/>
        </w:trPr>
        <w:tc>
          <w:tcPr>
            <w:tcW w:w="378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Los siguientes servicios se prestaran desde el 01 de febrero hasta el 04 de mayo de 2021 </w:t>
            </w:r>
          </w:p>
        </w:tc>
        <w:tc>
          <w:tcPr>
            <w:tcW w:w="1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SERVICIO ( 3 meses, 3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dias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) </w:t>
            </w:r>
          </w:p>
        </w:tc>
      </w:tr>
      <w:tr w:rsidR="00AA4097" w:rsidRPr="00AE10EC" w:rsidTr="008D51CF">
        <w:trPr>
          <w:trHeight w:val="507"/>
        </w:trPr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Servicios lunes a </w:t>
            </w:r>
            <w:proofErr w:type="spellStart"/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sabado</w:t>
            </w:r>
            <w:proofErr w:type="spellEnd"/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sin festivos 16 horas / 15 horas diurnas, 1 hora nocturna</w:t>
            </w: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sin arma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8%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617.973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3.735.500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507"/>
        </w:trPr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44,03%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326.512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662"/>
        </w:trPr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Servicios lunes a </w:t>
            </w:r>
            <w:proofErr w:type="spellStart"/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sabado</w:t>
            </w:r>
            <w:proofErr w:type="spellEnd"/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sin festivos 16 horas / 15 horas diurnas, 1 hora nocturna </w:t>
            </w: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manejador canino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antinarcoticos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7.724.666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11%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849.713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55,97%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1.791.657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838"/>
        </w:trPr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44,03%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97" w:rsidRPr="00AE10EC" w:rsidRDefault="00AA4097" w:rsidP="008D51C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335.582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258"/>
        </w:trPr>
        <w:tc>
          <w:tcPr>
            <w:tcW w:w="4635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Valor Total de los Servicios 2021 antes de IVA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258"/>
        </w:trPr>
        <w:tc>
          <w:tcPr>
            <w:tcW w:w="4635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lastRenderedPageBreak/>
              <w:t>AIU (Administración, imprevistos, utilidad) Base Gravable para el IVA (10% del Total de los Servicios)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258"/>
        </w:trPr>
        <w:tc>
          <w:tcPr>
            <w:tcW w:w="4635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IVA 19% de la Base Gravable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279"/>
        </w:trPr>
        <w:tc>
          <w:tcPr>
            <w:tcW w:w="4635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Valor Total de los servicios año 2021 incluido IVA 19%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CO" w:eastAsia="es-CO"/>
              </w:rPr>
              <w:t> </w:t>
            </w:r>
          </w:p>
        </w:tc>
      </w:tr>
      <w:tr w:rsidR="00AA4097" w:rsidRPr="00AE10EC" w:rsidTr="008D51CF">
        <w:trPr>
          <w:trHeight w:val="289"/>
        </w:trPr>
        <w:tc>
          <w:tcPr>
            <w:tcW w:w="4635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Valor Total </w:t>
            </w:r>
            <w:proofErr w:type="gramStart"/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del servicios</w:t>
            </w:r>
            <w:proofErr w:type="gramEnd"/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 2020 y 2021 </w:t>
            </w:r>
            <w:proofErr w:type="spellStart"/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proyeccion</w:t>
            </w:r>
            <w:proofErr w:type="spellEnd"/>
            <w:r w:rsidRPr="00AE10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 de aumento del SMMLV en 6% para 2021. Incluido IVA 19%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4097" w:rsidRPr="00AE10EC" w:rsidRDefault="00AA4097" w:rsidP="008D51C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CO" w:eastAsia="es-CO"/>
              </w:rPr>
            </w:pPr>
            <w:r w:rsidRPr="00AE10E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CO" w:eastAsia="es-CO"/>
              </w:rPr>
              <w:t> </w:t>
            </w:r>
          </w:p>
        </w:tc>
      </w:tr>
    </w:tbl>
    <w:p w:rsidR="00AA4097" w:rsidRDefault="00AA4097" w:rsidP="00AA4097">
      <w:pPr>
        <w:tabs>
          <w:tab w:val="left" w:pos="1708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AA4097" w:rsidRDefault="00AA4097" w:rsidP="00AA4097">
      <w:pPr>
        <w:tabs>
          <w:tab w:val="left" w:pos="1708"/>
        </w:tabs>
        <w:rPr>
          <w:rFonts w:ascii="Arial" w:hAnsi="Arial" w:cs="Arial"/>
          <w:lang w:val="es-ES"/>
        </w:rPr>
      </w:pPr>
    </w:p>
    <w:p w:rsidR="00AA4097" w:rsidRPr="008A55C0" w:rsidRDefault="00AA4097" w:rsidP="00AA4097">
      <w:pPr>
        <w:tabs>
          <w:tab w:val="left" w:pos="1708"/>
        </w:tabs>
        <w:rPr>
          <w:lang w:val="es-ES"/>
        </w:rPr>
      </w:pPr>
      <w:bookmarkStart w:id="0" w:name="_GoBack"/>
      <w:bookmarkEnd w:id="0"/>
      <w:r w:rsidRPr="006E3568">
        <w:rPr>
          <w:rFonts w:ascii="Arial" w:hAnsi="Arial" w:cs="Arial"/>
          <w:sz w:val="22"/>
          <w:szCs w:val="22"/>
          <w:lang w:val="es-ES"/>
        </w:rPr>
        <w:t>Nombre y Firma del(los) representante(s) legal(es) del Proponente</w:t>
      </w:r>
    </w:p>
    <w:p w:rsidR="005F1E57" w:rsidRDefault="00AA4097"/>
    <w:sectPr w:rsidR="005F1E57" w:rsidSect="00BC406F">
      <w:headerReference w:type="even" r:id="rId4"/>
      <w:headerReference w:type="default" r:id="rId5"/>
      <w:footerReference w:type="default" r:id="rId6"/>
      <w:headerReference w:type="first" r:id="rId7"/>
      <w:footerReference w:type="first" r:id="rId8"/>
      <w:pgSz w:w="12240" w:h="15840"/>
      <w:pgMar w:top="2127" w:right="1701" w:bottom="1843" w:left="1701" w:header="708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A" w:rsidRDefault="00AA4097" w:rsidP="008A55C0">
    <w:pPr>
      <w:pStyle w:val="Encabezado"/>
      <w:tabs>
        <w:tab w:val="right" w:pos="8789"/>
      </w:tabs>
      <w:jc w:val="both"/>
    </w:pPr>
    <w:r>
      <w:rPr>
        <w:rFonts w:ascii="Arial" w:hAnsi="Arial" w:cs="Arial"/>
        <w:b/>
        <w:sz w:val="16"/>
        <w:szCs w:val="16"/>
      </w:rPr>
      <w:t xml:space="preserve">       </w:t>
    </w:r>
  </w:p>
  <w:p w:rsidR="000E555A" w:rsidRDefault="00AA4097" w:rsidP="008A55C0"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8DD8BF3" wp14:editId="264EB2A2">
              <wp:simplePos x="0" y="0"/>
              <wp:positionH relativeFrom="column">
                <wp:posOffset>2540</wp:posOffset>
              </wp:positionH>
              <wp:positionV relativeFrom="paragraph">
                <wp:posOffset>138429</wp:posOffset>
              </wp:positionV>
              <wp:extent cx="6139180" cy="0"/>
              <wp:effectExtent l="0" t="0" r="33020" b="19050"/>
              <wp:wrapNone/>
              <wp:docPr id="1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1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0DB9A" id="Conector recto 1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10.9pt" to="483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+rGQIAADQ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"/>
          </w:pict>
        </mc:Fallback>
      </mc:AlternateContent>
    </w:r>
  </w:p>
  <w:p w:rsidR="000E555A" w:rsidRPr="00614533" w:rsidRDefault="00AA4097" w:rsidP="008A55C0">
    <w:pPr>
      <w:pStyle w:val="Piedepgina"/>
      <w:jc w:val="right"/>
      <w:rPr>
        <w:rFonts w:ascii="Arial" w:hAnsi="Arial" w:cs="Arial"/>
        <w:sz w:val="12"/>
        <w:szCs w:val="1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7C406" wp14:editId="7497E57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7AC1D1D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" strokecolor="#5b9bd5 [3204]" strokeweight="1pt"/>
          </w:pict>
        </mc:Fallback>
      </mc:AlternateContent>
    </w:r>
    <w:r>
      <w:t xml:space="preserve">  </w:t>
    </w:r>
    <w:r>
      <w:tab/>
    </w:r>
    <w:r w:rsidRPr="00614533">
      <w:rPr>
        <w:rFonts w:ascii="Arial" w:hAnsi="Arial" w:cs="Arial"/>
        <w:sz w:val="12"/>
        <w:szCs w:val="12"/>
      </w:rPr>
      <w:t xml:space="preserve">Página </w:t>
    </w:r>
    <w:r w:rsidRPr="00614533">
      <w:rPr>
        <w:rFonts w:ascii="Arial" w:hAnsi="Arial" w:cs="Arial"/>
        <w:b/>
        <w:bCs/>
        <w:sz w:val="12"/>
        <w:szCs w:val="12"/>
      </w:rPr>
      <w:fldChar w:fldCharType="begin"/>
    </w:r>
    <w:r w:rsidRPr="00614533">
      <w:rPr>
        <w:rFonts w:ascii="Arial" w:hAnsi="Arial" w:cs="Arial"/>
        <w:b/>
        <w:bCs/>
        <w:sz w:val="12"/>
        <w:szCs w:val="12"/>
      </w:rPr>
      <w:instrText>PAGE</w:instrText>
    </w:r>
    <w:r w:rsidRPr="00614533">
      <w:rPr>
        <w:rFonts w:ascii="Arial" w:hAnsi="Arial" w:cs="Arial"/>
        <w:b/>
        <w:bCs/>
        <w:sz w:val="12"/>
        <w:szCs w:val="12"/>
      </w:rPr>
      <w:fldChar w:fldCharType="separate"/>
    </w:r>
    <w:r>
      <w:rPr>
        <w:rFonts w:ascii="Arial" w:hAnsi="Arial" w:cs="Arial"/>
        <w:b/>
        <w:bCs/>
        <w:noProof/>
        <w:sz w:val="12"/>
        <w:szCs w:val="12"/>
      </w:rPr>
      <w:t>4</w:t>
    </w:r>
    <w:r w:rsidRPr="00614533">
      <w:rPr>
        <w:rFonts w:ascii="Arial" w:hAnsi="Arial" w:cs="Arial"/>
        <w:b/>
        <w:bCs/>
        <w:sz w:val="12"/>
        <w:szCs w:val="12"/>
      </w:rPr>
      <w:fldChar w:fldCharType="end"/>
    </w:r>
    <w:r w:rsidRPr="00614533">
      <w:rPr>
        <w:rFonts w:ascii="Arial" w:hAnsi="Arial" w:cs="Arial"/>
        <w:sz w:val="12"/>
        <w:szCs w:val="12"/>
      </w:rPr>
      <w:t xml:space="preserve"> de </w:t>
    </w:r>
    <w:r w:rsidRPr="00614533">
      <w:rPr>
        <w:rFonts w:ascii="Arial" w:hAnsi="Arial" w:cs="Arial"/>
        <w:b/>
        <w:bCs/>
        <w:sz w:val="12"/>
        <w:szCs w:val="12"/>
      </w:rPr>
      <w:fldChar w:fldCharType="begin"/>
    </w:r>
    <w:r w:rsidRPr="00614533">
      <w:rPr>
        <w:rFonts w:ascii="Arial" w:hAnsi="Arial" w:cs="Arial"/>
        <w:b/>
        <w:bCs/>
        <w:sz w:val="12"/>
        <w:szCs w:val="12"/>
      </w:rPr>
      <w:instrText>NUMPAGES</w:instrText>
    </w:r>
    <w:r w:rsidRPr="00614533">
      <w:rPr>
        <w:rFonts w:ascii="Arial" w:hAnsi="Arial" w:cs="Arial"/>
        <w:b/>
        <w:bCs/>
        <w:sz w:val="12"/>
        <w:szCs w:val="12"/>
      </w:rPr>
      <w:fldChar w:fldCharType="separate"/>
    </w:r>
    <w:r>
      <w:rPr>
        <w:rFonts w:ascii="Arial" w:hAnsi="Arial" w:cs="Arial"/>
        <w:b/>
        <w:bCs/>
        <w:noProof/>
        <w:sz w:val="12"/>
        <w:szCs w:val="12"/>
      </w:rPr>
      <w:t>4</w:t>
    </w:r>
    <w:r w:rsidRPr="00614533">
      <w:rPr>
        <w:rFonts w:ascii="Arial" w:hAnsi="Arial" w:cs="Arial"/>
        <w:b/>
        <w:bCs/>
        <w:sz w:val="12"/>
        <w:szCs w:val="12"/>
      </w:rPr>
      <w:fldChar w:fldCharType="end"/>
    </w:r>
  </w:p>
  <w:p w:rsidR="000E555A" w:rsidRDefault="00AA4097" w:rsidP="008A55C0">
    <w:pPr>
      <w:pStyle w:val="Piedepgina"/>
      <w:tabs>
        <w:tab w:val="clear" w:pos="4252"/>
        <w:tab w:val="clear" w:pos="8504"/>
        <w:tab w:val="right" w:pos="88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A" w:rsidRDefault="00AA4097" w:rsidP="007255C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13205D" wp14:editId="68CD6B32">
              <wp:simplePos x="0" y="0"/>
              <wp:positionH relativeFrom="column">
                <wp:posOffset>-1258443</wp:posOffset>
              </wp:positionH>
              <wp:positionV relativeFrom="paragraph">
                <wp:posOffset>-398145</wp:posOffset>
              </wp:positionV>
              <wp:extent cx="8578850" cy="801751"/>
              <wp:effectExtent l="0" t="0" r="31750" b="3683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8850" cy="80175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BFC74" id="Forma libre 1" o:spid="_x0000_s1026" style="position:absolute;margin-left:-99.1pt;margin-top:-31.35pt;width:675.5pt;height:6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" path="m,758890r3377682,12441l3744686,,7781731,6221e" filled="f" strokecolor="#7f7f7f [1612]" strokeweight=".25pt">
              <v:stroke joinstyle="miter"/>
              <v:path arrowok="t" o:connecttype="custom" o:connectlocs="0,788819;3723674,801751;4128272,0;8578850,6466" o:connectangles="0,0,0,0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964E15" wp14:editId="403E4B34">
              <wp:simplePos x="0" y="0"/>
              <wp:positionH relativeFrom="column">
                <wp:posOffset>-571500</wp:posOffset>
              </wp:positionH>
              <wp:positionV relativeFrom="paragraph">
                <wp:posOffset>-324696</wp:posOffset>
              </wp:positionV>
              <wp:extent cx="2749550" cy="6612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6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55A" w:rsidRPr="009F6FE7" w:rsidRDefault="00AA4097" w:rsidP="007255C7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: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 carrera 11 101- 80.</w:t>
                          </w:r>
                        </w:p>
                        <w:p w:rsidR="000E555A" w:rsidRDefault="00AA4097" w:rsidP="007255C7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Campus Nueva Granada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: 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2, vía Cajicá-Zipaquirá</w:t>
                          </w:r>
                        </w:p>
                        <w:p w:rsidR="000E555A" w:rsidRDefault="00AA4097" w:rsidP="007255C7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PBX (571) 650 00 00 </w:t>
                          </w:r>
                        </w:p>
                        <w:p w:rsidR="000E555A" w:rsidRDefault="00AA4097" w:rsidP="007255C7">
                          <w:pPr>
                            <w:shd w:val="clear" w:color="auto" w:fill="FFFFFF"/>
                            <w:ind w:left="284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</w:p>
                        <w:p w:rsidR="000E555A" w:rsidRPr="001B3343" w:rsidRDefault="00AA4097" w:rsidP="007255C7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1" w:tgtFrame="_blank" w:history="1">
                            <w:r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9"/>
                            </w:rPr>
                            <w:t xml:space="preserve"> - Bogotá D. C. - Colombia 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:rsidR="000E555A" w:rsidRPr="001B3343" w:rsidRDefault="00AA4097" w:rsidP="007255C7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64E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5pt;margin-top:-25.55pt;width:216.5pt;height:5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" filled="f" stroked="f">
              <v:textbox>
                <w:txbxContent>
                  <w:p w:rsidR="000E555A" w:rsidRPr="009F6FE7" w:rsidRDefault="00AA4097" w:rsidP="007255C7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: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 carrera 11 101- 80.</w:t>
                    </w:r>
                  </w:p>
                  <w:p w:rsidR="000E555A" w:rsidRDefault="00AA4097" w:rsidP="007255C7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Campus Nueva Granada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: 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2, vía Cajicá-Zipaquirá</w:t>
                    </w:r>
                  </w:p>
                  <w:p w:rsidR="000E555A" w:rsidRDefault="00AA4097" w:rsidP="007255C7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PBX (571) 650 00 00 </w:t>
                    </w:r>
                  </w:p>
                  <w:p w:rsidR="000E555A" w:rsidRDefault="00AA4097" w:rsidP="007255C7">
                    <w:pPr>
                      <w:shd w:val="clear" w:color="auto" w:fill="FFFFFF"/>
                      <w:ind w:left="284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</w:p>
                  <w:p w:rsidR="000E555A" w:rsidRPr="001B3343" w:rsidRDefault="00AA4097" w:rsidP="007255C7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2" w:tgtFrame="_blank" w:history="1">
                      <w:r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>
                      <w:rPr>
                        <w:rFonts w:ascii="Arial" w:eastAsia="Times New Roman" w:hAnsi="Arial" w:cs="Arial"/>
                        <w:sz w:val="16"/>
                        <w:szCs w:val="19"/>
                      </w:rPr>
                      <w:t xml:space="preserve"> - Bogotá D. C. - Colombia 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:rsidR="000E555A" w:rsidRPr="001B3343" w:rsidRDefault="00AA4097" w:rsidP="007255C7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30D7DFFC" wp14:editId="64B89512">
          <wp:simplePos x="0" y="0"/>
          <wp:positionH relativeFrom="column">
            <wp:posOffset>2857500</wp:posOffset>
          </wp:positionH>
          <wp:positionV relativeFrom="paragraph">
            <wp:posOffset>-345816</wp:posOffset>
          </wp:positionV>
          <wp:extent cx="3544939" cy="785447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2864" cy="816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3BBB2B" wp14:editId="46881C1D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15" name="Conector angula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797365F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15" o:spid="_x0000_s1026" type="#_x0000_t34" style="position:absolute;margin-left:525.45pt;margin-top:-37.55pt;width:0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" strokecolor="#5b9bd5 [3204]" strokeweight="1pt"/>
          </w:pict>
        </mc:Fallback>
      </mc:AlternateContent>
    </w:r>
    <w:r>
      <w:t xml:space="preserve">  </w:t>
    </w:r>
  </w:p>
  <w:p w:rsidR="000E555A" w:rsidRDefault="00AA4097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A" w:rsidRDefault="00AA4097">
    <w:pPr>
      <w:pStyle w:val="Encabezado"/>
    </w:pPr>
    <w:sdt>
      <w:sdtPr>
        <w:id w:val="171999623"/>
        <w:placeholder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/>
        <w:temporary/>
        <w:showingPlcHdr/>
      </w:sdtPr>
      <w:sdtEndPr/>
      <w:sdtContent>
        <w:r>
          <w:rPr>
            <w:lang w:val="es-ES"/>
          </w:rPr>
          <w:t>[Escriba texto]</w:t>
        </w:r>
      </w:sdtContent>
    </w:sdt>
  </w:p>
  <w:p w:rsidR="000E555A" w:rsidRDefault="00AA40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A" w:rsidRPr="006B0C90" w:rsidRDefault="00AA4097" w:rsidP="008A55C0">
    <w:pPr>
      <w:pStyle w:val="Encabezado"/>
      <w:tabs>
        <w:tab w:val="right" w:pos="9498"/>
        <w:tab w:val="right" w:pos="9620"/>
      </w:tabs>
      <w:rPr>
        <w:rFonts w:ascii="Arial" w:hAnsi="Arial" w:cs="Arial"/>
        <w:b/>
        <w:sz w:val="16"/>
        <w:szCs w:val="16"/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5453BD8A" wp14:editId="2B9B3E16">
              <wp:simplePos x="0" y="0"/>
              <wp:positionH relativeFrom="column">
                <wp:posOffset>2540</wp:posOffset>
              </wp:positionH>
              <wp:positionV relativeFrom="paragraph">
                <wp:posOffset>581659</wp:posOffset>
              </wp:positionV>
              <wp:extent cx="6076950" cy="10160"/>
              <wp:effectExtent l="0" t="0" r="19050" b="2794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083B0" id="Conector recto 1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45.8pt" to="478.7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cIHwIAAD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"/>
          </w:pict>
        </mc:Fallback>
      </mc:AlternateContent>
    </w:r>
    <w:r w:rsidRPr="0062652D">
      <w:rPr>
        <w:rFonts w:ascii="Arial" w:hAnsi="Arial" w:cs="Arial"/>
        <w:noProof/>
        <w:sz w:val="22"/>
        <w:szCs w:val="22"/>
        <w:lang w:val="es-CO" w:eastAsia="es-CO"/>
      </w:rPr>
      <w:t xml:space="preserve"> </w:t>
    </w:r>
    <w:r w:rsidRPr="006B0C90">
      <w:rPr>
        <w:rFonts w:ascii="Arial" w:hAnsi="Arial" w:cs="Arial"/>
        <w:noProof/>
        <w:sz w:val="22"/>
        <w:szCs w:val="22"/>
        <w:lang w:val="es-CO" w:eastAsia="es-CO"/>
      </w:rPr>
      <w:drawing>
        <wp:inline distT="0" distB="0" distL="0" distR="0" wp14:anchorId="7DA99B7E" wp14:editId="6EBF383E">
          <wp:extent cx="457200" cy="5715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2"/>
        <w:szCs w:val="22"/>
        <w:lang w:val="es-CO" w:eastAsia="es-CO"/>
      </w:rPr>
      <w:tab/>
      <w:t xml:space="preserve"> </w:t>
    </w:r>
    <w:r>
      <w:rPr>
        <w:rFonts w:ascii="Arial" w:hAnsi="Arial" w:cs="Arial"/>
        <w:noProof/>
        <w:sz w:val="22"/>
        <w:szCs w:val="22"/>
        <w:lang w:val="es-CO" w:eastAsia="es-CO"/>
      </w:rPr>
      <w:tab/>
      <w:t xml:space="preserve">           </w:t>
    </w:r>
    <w:r w:rsidRPr="006B0C90">
      <w:rPr>
        <w:rFonts w:ascii="Arial" w:hAnsi="Arial" w:cs="Arial"/>
        <w:b/>
        <w:sz w:val="16"/>
        <w:szCs w:val="16"/>
        <w:lang w:val="es-CO"/>
      </w:rPr>
      <w:t>I</w:t>
    </w:r>
    <w:r>
      <w:rPr>
        <w:rFonts w:ascii="Arial" w:hAnsi="Arial" w:cs="Arial"/>
        <w:b/>
        <w:sz w:val="16"/>
        <w:szCs w:val="16"/>
        <w:lang w:val="es-CO"/>
      </w:rPr>
      <w:t>nvitación Pública No. 01 de 2020</w:t>
    </w:r>
  </w:p>
  <w:p w:rsidR="000E555A" w:rsidRDefault="00AA4097" w:rsidP="009F6FE7">
    <w:pPr>
      <w:pStyle w:val="Encabezado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A" w:rsidRDefault="00AA4097" w:rsidP="007255C7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024B8E95" wp14:editId="27A99703">
          <wp:simplePos x="0" y="0"/>
          <wp:positionH relativeFrom="margin">
            <wp:posOffset>2232025</wp:posOffset>
          </wp:positionH>
          <wp:positionV relativeFrom="paragraph">
            <wp:posOffset>59055</wp:posOffset>
          </wp:positionV>
          <wp:extent cx="894715" cy="991870"/>
          <wp:effectExtent l="0" t="0" r="635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97"/>
    <w:rsid w:val="00AA4097"/>
    <w:rsid w:val="00AF2223"/>
    <w:rsid w:val="00D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ADC9"/>
  <w15:chartTrackingRefBased/>
  <w15:docId w15:val="{4F4788E9-92CA-4ED5-B94E-C33A8452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09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unhideWhenUsed/>
    <w:rsid w:val="00AA40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AA409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A40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97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umng.edu.co/" TargetMode="External"/><Relationship Id="rId1" Type="http://schemas.openxmlformats.org/officeDocument/2006/relationships/hyperlink" Target="http://www.umng.edu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Sulma Yineth Cordoba Rangel</dc:creator>
  <cp:keywords/>
  <dc:description/>
  <cp:lastModifiedBy>Sulma Yineth Cordoba Rangel</cp:lastModifiedBy>
  <cp:revision>1</cp:revision>
  <dcterms:created xsi:type="dcterms:W3CDTF">2020-02-19T19:22:00Z</dcterms:created>
  <dcterms:modified xsi:type="dcterms:W3CDTF">2020-02-19T19:23:00Z</dcterms:modified>
</cp:coreProperties>
</file>