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4BCE851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VINCULACIÓN </w:t>
            </w:r>
            <w:r w:rsidR="00F87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COMO AUXILIAR DE INVESTIGACIÓN DE POSGRADO</w:t>
            </w:r>
          </w:p>
          <w:p w14:paraId="41495D72" w14:textId="32BD5555" w:rsidR="000954A9" w:rsidRPr="000954A9" w:rsidRDefault="00F956F7" w:rsidP="00F87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  <w:r w:rsidR="00890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</w:t>
            </w:r>
            <w:r w:rsidR="003A69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-CIAS-</w:t>
            </w:r>
            <w:r w:rsidR="00F8755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</w:t>
            </w:r>
            <w:r w:rsidR="003A69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3649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</w:tr>
      <w:tr w:rsidR="000954A9" w:rsidRPr="000954A9" w14:paraId="68E2C54F" w14:textId="77777777" w:rsidTr="003142B3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1A68878C" w:rsidR="000954A9" w:rsidRPr="000954A9" w:rsidRDefault="00B60AE7" w:rsidP="003142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2DACE5F" w:rsidR="000954A9" w:rsidRPr="003142B3" w:rsidRDefault="003142B3" w:rsidP="003142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</w:t>
            </w:r>
            <w:r w:rsidRPr="00783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stímulo a 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studiante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Auxiliar de investigación de posgrado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Biología Aplicada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que se beneficiará de un estímulo económico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(ver nota*)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E94BD5A" w:rsidR="00A50A05" w:rsidRPr="00147BBD" w:rsidRDefault="00147BBD" w:rsidP="00314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del programa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Maestría en Biología Aplicada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Granada; con título profesional de 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Pr="00147BB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en inves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tigación en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trabajo de grado en temas relacionados con </w:t>
            </w:r>
            <w:r w:rsidR="003649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análisis de metabolitos secundarios</w:t>
            </w:r>
            <w:r w:rsid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;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experiencia investigativa en la </w:t>
            </w:r>
            <w:r w:rsidR="003A698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</w:t>
            </w:r>
            <w:r w:rsidR="00AF3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al menos un proyecto de investigación, como asistente de investigación, de mínimo </w:t>
            </w:r>
            <w:r w:rsidR="003649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="00221C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</w:t>
            </w:r>
            <w:r w:rsidR="00927E8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total</w:t>
            </w:r>
            <w:r w:rsidR="003142B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en congresos científicos.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FDBCBEA" w14:textId="23794B67" w:rsidR="00FC3CF7" w:rsidRDefault="003A4ADF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activo, de tercer semestre o superior, del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programa de Maestría en Biología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Aplicada</w:t>
            </w:r>
            <w:r w:rsidR="005B402D" w:rsidRPr="005B402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la Universidad Militar Nueva Granada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26A229F" w14:textId="59E126B4" w:rsidR="00E81184" w:rsidRDefault="00E81184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título profesional </w:t>
            </w:r>
            <w:r w:rsidR="003A4A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Biólogo</w:t>
            </w:r>
            <w:r w:rsidR="003A4A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avalado por el Ministerio de Educación Nacional.</w:t>
            </w:r>
          </w:p>
          <w:p w14:paraId="21D75BCE" w14:textId="2B3127D9" w:rsidR="00AF3263" w:rsidRPr="00890A64" w:rsidRDefault="00AF3263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Certificar experiencia investigativa en la </w:t>
            </w:r>
            <w:r w:rsidR="003A6982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al menos un proyecto de investigación como asistente de investigación, de mínimo </w:t>
            </w:r>
            <w:r w:rsidR="0036491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  <w:r w:rsid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meses </w:t>
            </w:r>
            <w:r w:rsidR="00927E8F"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total</w:t>
            </w:r>
            <w:r w:rsidRPr="00890A6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ADDF1F6" w14:textId="363B7848" w:rsidR="00E81184" w:rsidRDefault="00927E8F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E8118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ertificar un promedio general acumulado</w:t>
            </w:r>
            <w:r w:rsidR="003A4A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E8118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3A4ADF"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del último semestre cursado </w:t>
            </w:r>
            <w:r w:rsid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la Maestría en Biología Aplicada, </w:t>
            </w:r>
            <w:r w:rsidR="00E8118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3A4ADF"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cuat</w:t>
            </w:r>
            <w:bookmarkStart w:id="0" w:name="_GoBack"/>
            <w:bookmarkEnd w:id="0"/>
            <w:r w:rsidR="003A4ADF" w:rsidRPr="00C154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ro punto cero </w:t>
            </w:r>
            <w:r w:rsidR="003A4ADF" w:rsidRPr="00C15447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es-CO"/>
              </w:rPr>
              <w:t>(</w:t>
            </w:r>
            <w:r w:rsid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4.0).</w:t>
            </w:r>
          </w:p>
          <w:p w14:paraId="6D06CC83" w14:textId="09AB998E" w:rsidR="003A4ADF" w:rsidRPr="003A4ADF" w:rsidRDefault="003A4ADF" w:rsidP="00646C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Manifestación escrita indicando el compromiso de trabajar en la línea de investigación </w:t>
            </w: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“Ecología Química y Redes Tróficas”,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</w:t>
            </w: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v</w:t>
            </w:r>
            <w:r w:rsidRPr="003A4A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incularse al proyecto de investigación INV-CIAS-3142, de la Universidad Militar Nueva Granada</w:t>
            </w:r>
            <w:r w:rsidRPr="003A4AD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</w:t>
            </w: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demás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</w:t>
            </w: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indicar disponibilidad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2</w:t>
            </w: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0 horas semanales para las funciones de formación en investigación dentro del proyecto que no interfieren con el normal desarrollo de sus actividades académicas</w:t>
            </w:r>
            <w:r w:rsidR="00296EE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</w:t>
            </w:r>
            <w:r w:rsidRPr="003A4AD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avalado por </w:t>
            </w:r>
            <w:r w:rsidR="00296EE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Coordinación del Programa de Maestría en Biología Aplicada.</w:t>
            </w:r>
          </w:p>
          <w:p w14:paraId="38E0BF71" w14:textId="77777777" w:rsidR="003A4ADF" w:rsidRPr="00955205" w:rsidRDefault="003A4ADF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No tener vínculo laboral ni de prestación de servicios con la Universidad Militar Nueva Granada, ni recibir doble estímulo como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auxiliar de investigación en cualquiera de sus categorías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211D23A6" w14:textId="77777777" w:rsidR="003A4ADF" w:rsidRPr="00955205" w:rsidRDefault="003A4ADF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No recibir ningún otro tipo de estímulo por parte de la Universidad Militar Nueva Granada mientras se encuentre en el programa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 ni haber recibido el beneficio durante más de dos años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  <w:p w14:paraId="7A527F81" w14:textId="0832C0C7" w:rsidR="003A4ADF" w:rsidRPr="005B402D" w:rsidRDefault="003A4ADF" w:rsidP="003A4AD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Conocimiento comprobable, esto es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: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participación en congresos en áreas relacionadas con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ecología química o metabolismo secundario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, en los que haya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intervenido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como ponente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/participante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C08586E" w:rsidR="00531139" w:rsidRPr="000954A9" w:rsidRDefault="005C536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3FCE67AB" w:rsidR="00531139" w:rsidRPr="000954A9" w:rsidRDefault="00927E8F" w:rsidP="003649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Superior o igual a </w:t>
            </w:r>
            <w:r w:rsidR="003649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17506A04" w:rsidR="00531139" w:rsidRPr="000954A9" w:rsidRDefault="005C5361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2018 y en adelante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42F0076" w:rsidR="00531139" w:rsidRPr="000954A9" w:rsidRDefault="005C5361" w:rsidP="0092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43D6E74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3E731266" w:rsidR="00531139" w:rsidRPr="000954A9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 aplica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0B98248F" w:rsidR="00531139" w:rsidRPr="00946B52" w:rsidRDefault="005C5361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F4269B3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</w:t>
            </w:r>
            <w:r w:rsidR="00340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1DDEDF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340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4BC16EB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340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F611AA" w:rsidR="00531139" w:rsidRPr="00946B52" w:rsidRDefault="00531139" w:rsidP="00027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</w:t>
            </w:r>
            <w:r w:rsidR="00027A1B" w:rsidRPr="00027A1B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 xml:space="preserve"> 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29FEF2F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</w:t>
            </w:r>
            <w:r w:rsidR="00340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2EC814C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</w:t>
            </w:r>
            <w:r w:rsidR="003403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296EE8" w:rsidRPr="000954A9" w14:paraId="490F40EE" w14:textId="77777777" w:rsidTr="00340319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46240CAF" w:rsidR="00296EE8" w:rsidRPr="00027A1B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las actividades experimentales y formativas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70076525" w:rsidR="00296EE8" w:rsidRPr="00027A1B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Cuatro (4) meses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para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desa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rrollar en el período 2020- II y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2021- I)</w:t>
            </w:r>
          </w:p>
        </w:tc>
      </w:tr>
      <w:tr w:rsidR="00296EE8" w:rsidRPr="000954A9" w14:paraId="14D3B4FF" w14:textId="77777777" w:rsidTr="00340319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83C0F2" w14:textId="77923817" w:rsidR="00296EE8" w:rsidRPr="0034031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Elaboración de trabajo de grado de maestría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relacionado con las actividades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del proyecto de investigación INV-CIAS-3142.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DFA9A" w14:textId="3F7EC730" w:rsidR="00296EE8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Cuatro (4) meses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para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desa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rrollar en el período 2020- II y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2021- I)</w:t>
            </w:r>
          </w:p>
        </w:tc>
      </w:tr>
      <w:tr w:rsidR="00296EE8" w:rsidRPr="000954A9" w14:paraId="712FD467" w14:textId="77777777" w:rsidTr="00340319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F46BF9" w14:textId="62DC653A" w:rsidR="00296EE8" w:rsidRPr="00027A1B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Asistir 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las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reuniones del grupo de investigación y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detallar los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avance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 y aportes del auxiliar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DEFA29" w14:textId="3AA00EC9" w:rsidR="00296EE8" w:rsidRPr="00027A1B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Cuatro (4) meses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para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desa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rrollar en el período 2020- II y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2021- I)</w:t>
            </w:r>
          </w:p>
        </w:tc>
      </w:tr>
      <w:tr w:rsidR="00296EE8" w:rsidRPr="000954A9" w14:paraId="4E184FAE" w14:textId="77777777" w:rsidTr="00340319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517781" w14:textId="288DCC1E" w:rsidR="00296EE8" w:rsidRPr="0058110E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Elaborar informes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parciales y final,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relacionados con la producción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científica y académica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del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auxiliar como aporte al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avalado por el investigador </w:t>
            </w:r>
            <w:r w:rsidRPr="00BA413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principal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628F17" w14:textId="050619B3" w:rsidR="00296EE8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Cuatro (4) meses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para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desa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rrollar en el período 2020- II y</w:t>
            </w:r>
            <w:r w:rsidRPr="003403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2021- I)</w:t>
            </w:r>
          </w:p>
        </w:tc>
      </w:tr>
      <w:tr w:rsidR="00296EE8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296EE8" w:rsidRPr="000954A9" w:rsidRDefault="00296EE8" w:rsidP="0029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96EE8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296EE8" w:rsidRPr="000954A9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296EE8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21EF63A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 11 de 2020</w:t>
            </w:r>
          </w:p>
        </w:tc>
      </w:tr>
      <w:tr w:rsidR="00296EE8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D574C94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vía correo electrónico</w:t>
            </w:r>
            <w:r w:rsidR="00314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(ver nota**)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56FE0B1D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Septiembre 11 al 24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296EE8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641B1D5D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 25 de 2020</w:t>
            </w:r>
          </w:p>
        </w:tc>
      </w:tr>
      <w:tr w:rsidR="00296EE8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9E90A37" w:rsidR="00296EE8" w:rsidRPr="000954A9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Septiembre 25 de 2020</w:t>
            </w:r>
          </w:p>
        </w:tc>
      </w:tr>
      <w:tr w:rsidR="00296EE8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296EE8" w:rsidRPr="000954A9" w:rsidRDefault="00296EE8" w:rsidP="0029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296EE8" w:rsidRPr="000954A9" w:rsidRDefault="00296EE8" w:rsidP="0029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96EE8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296EE8" w:rsidRPr="000954A9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8.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296EE8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8A238BF" w14:textId="1921C9AC" w:rsidR="00296EE8" w:rsidRDefault="00296EE8" w:rsidP="00296EE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Los siguientes documentos deben entregarse completos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vía 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>correo electrónico**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Pr="0017180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bajo el asunto </w:t>
            </w:r>
            <w:r w:rsidRPr="008D698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Convocatoria</w:t>
            </w:r>
            <w:r w:rsidRPr="00F474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uxiliar de 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I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nvestigación de 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</w:t>
            </w:r>
            <w:r w:rsidRPr="00F474DE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osgrado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_INV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-CIAS-3142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. (ver nota*</w:t>
            </w:r>
            <w:r w:rsidR="003142B3">
              <w:rPr>
                <w:rFonts w:cstheme="minorHAnsi"/>
                <w:sz w:val="20"/>
                <w:szCs w:val="20"/>
                <w:shd w:val="clear" w:color="auto" w:fill="FFFFFF"/>
              </w:rPr>
              <w:t>*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)</w:t>
            </w:r>
          </w:p>
          <w:p w14:paraId="1514D84B" w14:textId="77777777" w:rsidR="00296EE8" w:rsidRDefault="00296EE8" w:rsidP="00296EE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59A38B0" w14:textId="5BBA7AA1" w:rsidR="00296EE8" w:rsidRDefault="00296EE8" w:rsidP="00296EE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Documentos a enviar:</w:t>
            </w:r>
          </w:p>
          <w:p w14:paraId="28BBE6F9" w14:textId="5F5B2703" w:rsidR="00296EE8" w:rsidRPr="0020176E" w:rsidRDefault="00296EE8" w:rsidP="00296EE8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Hoja de vida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</w:t>
            </w: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formato </w:t>
            </w:r>
            <w:proofErr w:type="spellStart"/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CvLac</w:t>
            </w:r>
            <w:proofErr w:type="spellEnd"/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Minciencias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 a</w:t>
            </w:r>
            <w:r w:rsidRPr="00E062F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ctualizada</w:t>
            </w:r>
          </w:p>
          <w:p w14:paraId="57F71E4E" w14:textId="77777777" w:rsidR="00296EE8" w:rsidRPr="0014384B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4384B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 la cédula de ciudadanía.</w:t>
            </w:r>
          </w:p>
          <w:p w14:paraId="3E528455" w14:textId="77777777" w:rsidR="00296EE8" w:rsidRPr="00582592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259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Fotocopia del carné estudiantil.</w:t>
            </w:r>
          </w:p>
          <w:p w14:paraId="7EAB7D3A" w14:textId="77777777" w:rsidR="00296EE8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0176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Certificados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en eventos científicos en áreas de ecología química o metabolismo secundario</w:t>
            </w:r>
            <w:r w:rsidRPr="0020176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3F01DCC" w14:textId="31229A5F" w:rsidR="00296EE8" w:rsidRPr="0020176E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0176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diploma y acta de grado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del pregrado que acredite ser profesional en biología.</w:t>
            </w:r>
          </w:p>
          <w:p w14:paraId="6D47C5D8" w14:textId="79EAD9B2" w:rsidR="00296EE8" w:rsidRPr="00E75C96" w:rsidRDefault="00296EE8" w:rsidP="00296EE8">
            <w:pPr>
              <w:pStyle w:val="Prrafodelista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sz w:val="20"/>
                <w:szCs w:val="20"/>
              </w:rPr>
              <w:t>Copia del r</w:t>
            </w:r>
            <w:r w:rsidRPr="00E75C96">
              <w:rPr>
                <w:sz w:val="20"/>
                <w:szCs w:val="20"/>
              </w:rPr>
              <w:t xml:space="preserve">ecibo de matrícula </w:t>
            </w:r>
            <w:r>
              <w:rPr>
                <w:sz w:val="20"/>
                <w:szCs w:val="20"/>
              </w:rPr>
              <w:t>pagado de</w:t>
            </w:r>
            <w:r w:rsidRPr="00E75C96">
              <w:rPr>
                <w:sz w:val="20"/>
                <w:szCs w:val="20"/>
              </w:rPr>
              <w:t xml:space="preserve">l programa de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Maestría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Biología Aplicada</w:t>
            </w:r>
            <w:r w:rsidRPr="00E75C96">
              <w:rPr>
                <w:sz w:val="20"/>
                <w:szCs w:val="20"/>
              </w:rPr>
              <w:t>.</w:t>
            </w:r>
          </w:p>
          <w:p w14:paraId="757DD07F" w14:textId="2B850B35" w:rsidR="00296EE8" w:rsidRPr="00B21DE3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Adjuntar Certificación expedida por la División de Registro Académico de la Universidad Militar Nueva Granada o constancia de la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Coordinación </w:t>
            </w: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del Programa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Posgrado</w:t>
            </w: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, que indique la calidad de estudiante activo en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el</w:t>
            </w:r>
            <w:r w:rsidRPr="009112F7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programa de maestría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. </w:t>
            </w:r>
          </w:p>
          <w:p w14:paraId="0A92845B" w14:textId="0839DDDA" w:rsidR="00296EE8" w:rsidRPr="009112F7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de la maestría o doctorado en la Universidad Militar Nueva Granada, con promedio del último semestre cursado igual o superior a cuatro punto cero (4.0)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expedida por 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División de Registro Académico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y/o la autoridad competente.</w:t>
            </w:r>
          </w:p>
          <w:p w14:paraId="31EC3F72" w14:textId="5F5F1F86" w:rsidR="00296EE8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compromiso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aspirante 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Auxiliar de 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nvestigación de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osgrado </w:t>
            </w:r>
            <w:r w:rsidRPr="00E75C9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indicando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F4ACE95" w14:textId="52E852FB" w:rsidR="00296EE8" w:rsidRPr="00B21DE3" w:rsidRDefault="00296EE8" w:rsidP="00296EE8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 compromiso de trabajar en la línea de investigación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 “Ecología Química y redes Tróficas”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 líder del proyecto.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03E3FFA0" w14:textId="13FB9D7C" w:rsidR="00296EE8" w:rsidRPr="00B21DE3" w:rsidRDefault="00296EE8" w:rsidP="00296EE8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l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compromiso de trabajar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en el proyecto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INV-CIAS-3142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bajo la dirección de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 líder del proyecto.</w:t>
            </w:r>
          </w:p>
          <w:p w14:paraId="5CD25A44" w14:textId="623A6833" w:rsidR="00296EE8" w:rsidRPr="00B21DE3" w:rsidRDefault="00296EE8" w:rsidP="00296EE8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 </w:t>
            </w:r>
            <w:r w:rsidRPr="00955205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disponibilidad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0 horas semanales para las funciones de formación en investigación dentro del proyecto que no interfieren con el normal desarrollo de sus actividades académicas</w:t>
            </w:r>
            <w:r w:rsidRPr="00D37480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Este documento debe venir avalado por la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Coordinación del Programa de Maestría en Biología Aplicada.</w:t>
            </w:r>
          </w:p>
          <w:p w14:paraId="0CDDC4F0" w14:textId="43C3EBD0" w:rsidR="00296EE8" w:rsidRDefault="00296EE8" w:rsidP="00296E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declaración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propia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aspirante a Auxiliar de Investigación de Posgrados manifestando: </w:t>
            </w:r>
          </w:p>
          <w:p w14:paraId="32D8E3AF" w14:textId="67C73DDB" w:rsidR="00296EE8" w:rsidRDefault="00296EE8" w:rsidP="00296EE8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o tener vínculo laboral ni de prestación de servicios con la Universidad Militar Nueva Granada, ni recibir doble estímulo por concepto de auxiliar de investigación en cualquiera de sus categorías. </w:t>
            </w:r>
          </w:p>
          <w:p w14:paraId="45A388C4" w14:textId="5E809A2F" w:rsidR="00296EE8" w:rsidRDefault="00296EE8" w:rsidP="00296EE8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haber recibido el beneficio durante más de dos años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5A91C7E" w14:textId="7A7D0DE9" w:rsidR="00296EE8" w:rsidRPr="00296EE8" w:rsidRDefault="00296EE8" w:rsidP="00296EE8">
            <w:pPr>
              <w:pStyle w:val="Prrafodelista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</w:t>
            </w:r>
            <w:r w:rsidRPr="00B21DE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o recibir ningún otro tipo de estímulo, mientras se encuentra en el programa.</w:t>
            </w:r>
          </w:p>
        </w:tc>
      </w:tr>
      <w:tr w:rsidR="00296EE8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296EE8" w:rsidRPr="00A50A05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9. CRITERIOS DE EVALUACIÓ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296EE8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296EE8" w:rsidRPr="00A50A05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296EE8" w:rsidRPr="00A50A05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296EE8" w:rsidRPr="00A50A05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296EE8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296EE8" w:rsidRPr="00A50A05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207FF83" w:rsidR="00296EE8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la presente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6EE8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296EE8" w:rsidRPr="00A50A05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296EE8" w:rsidRPr="00A50A05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6EE8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296EE8" w:rsidRPr="00A50A05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296EE8" w:rsidRPr="00A50A05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En caso de no cumplir con dichas condiciones 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>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296EE8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296EE8" w:rsidRDefault="00296EE8" w:rsidP="00296E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10. CRITERIOS DE DESEMPATE</w:t>
            </w:r>
          </w:p>
        </w:tc>
      </w:tr>
      <w:tr w:rsidR="00296EE8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10CF875" w:rsidR="00296EE8" w:rsidRPr="00A50A05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Pr="00296EE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Afinidad de la temática del trabajo de grado con el área de interés (i.e., análisis de metabolitos secundarios y ecología Química) mediante participación en eventos científicos con trabajos en estas temáticas o en proyectos de investigación previos.</w:t>
            </w:r>
          </w:p>
        </w:tc>
      </w:tr>
      <w:tr w:rsidR="00296EE8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2AE7428" w:rsidR="00296EE8" w:rsidRDefault="00296EE8" w:rsidP="00296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296EE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más alto en el programa de Maestría en Biología Aplicada</w:t>
            </w:r>
          </w:p>
        </w:tc>
      </w:tr>
      <w:tr w:rsidR="00296EE8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FE60C39" w14:textId="38A11DDD" w:rsidR="003142B3" w:rsidRDefault="003142B3" w:rsidP="00314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Notas:</w:t>
            </w:r>
          </w:p>
          <w:p w14:paraId="29C3F14E" w14:textId="47BB8FD7" w:rsidR="003142B3" w:rsidRPr="00EA15A4" w:rsidRDefault="003142B3" w:rsidP="00314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estímulo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corresponde 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SMML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,</w:t>
            </w:r>
            <w:r w:rsidRPr="64A78FF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 consideración al año 2019, los cuales se reconocerán mensualmente durante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</w:t>
            </w:r>
            <w:r w:rsidRPr="004B5CD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meses.</w:t>
            </w:r>
            <w:r w:rsidRPr="00EA15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Se tendrá en cuenta el valor del salario mínimo de 2019 debido a que los proyectos de investigación fueron presentados en 2019 a la </w:t>
            </w:r>
            <w:r w:rsidRPr="00127E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 interna para la conformación de un banco de proyectos de investigación - vigencia 2020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</w:t>
            </w:r>
          </w:p>
          <w:p w14:paraId="019812AF" w14:textId="4F3B341D" w:rsidR="00296EE8" w:rsidRPr="000954A9" w:rsidRDefault="003142B3" w:rsidP="003142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A15A4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**</w:t>
            </w:r>
            <w:r>
              <w:t xml:space="preserve"> </w:t>
            </w:r>
            <w:r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La documentación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requerida</w:t>
            </w:r>
            <w:r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deberá ser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enviada al </w:t>
            </w:r>
            <w:r w:rsidRPr="00127E8E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correo electrónico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grupo de investigación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InQuiBio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(</w:t>
            </w:r>
            <w:hyperlink r:id="rId8" w:history="1">
              <w:r w:rsidRPr="00FA0EA1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inquibio@unimilitar.edu.co</w:t>
              </w:r>
            </w:hyperlink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) antes del cierre de la convocatoria. Líder del proyecto: </w:t>
            </w:r>
            <w:r w:rsidR="00296E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Ericsson Coy Barrera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PhD. E</w:t>
            </w:r>
            <w:r w:rsidRPr="00314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 el cuerpo del correo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indicar claramente los</w:t>
            </w:r>
            <w:r w:rsidRPr="00314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datos de contacto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aspirante </w:t>
            </w:r>
            <w:r w:rsidRPr="00314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es decir: </w:t>
            </w:r>
            <w:r w:rsidRPr="003142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nombre, cédula, código y co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rreo electrónico institucional).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73881" w14:textId="77777777" w:rsidR="00071592" w:rsidRDefault="00071592" w:rsidP="00B83B7D">
      <w:pPr>
        <w:spacing w:after="0" w:line="240" w:lineRule="auto"/>
      </w:pPr>
      <w:r>
        <w:separator/>
      </w:r>
    </w:p>
  </w:endnote>
  <w:endnote w:type="continuationSeparator" w:id="0">
    <w:p w14:paraId="48231BC7" w14:textId="77777777" w:rsidR="00071592" w:rsidRDefault="0007159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49D529D5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5FE70" w14:textId="77777777" w:rsidR="00071592" w:rsidRDefault="00071592" w:rsidP="00B83B7D">
      <w:pPr>
        <w:spacing w:after="0" w:line="240" w:lineRule="auto"/>
      </w:pPr>
      <w:r>
        <w:separator/>
      </w:r>
    </w:p>
  </w:footnote>
  <w:footnote w:type="continuationSeparator" w:id="0">
    <w:p w14:paraId="6C5196FC" w14:textId="77777777" w:rsidR="00071592" w:rsidRDefault="0007159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4CE7"/>
    <w:multiLevelType w:val="hybridMultilevel"/>
    <w:tmpl w:val="78A61AB6"/>
    <w:lvl w:ilvl="0" w:tplc="FA68E9D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1906"/>
    <w:multiLevelType w:val="hybridMultilevel"/>
    <w:tmpl w:val="FFC01EB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2723F"/>
    <w:multiLevelType w:val="hybridMultilevel"/>
    <w:tmpl w:val="620028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4247"/>
    <w:rsid w:val="0001729E"/>
    <w:rsid w:val="00023F2D"/>
    <w:rsid w:val="00027A1B"/>
    <w:rsid w:val="0005203B"/>
    <w:rsid w:val="00071592"/>
    <w:rsid w:val="000954A9"/>
    <w:rsid w:val="00097F53"/>
    <w:rsid w:val="000D0CB5"/>
    <w:rsid w:val="000F4DF6"/>
    <w:rsid w:val="001457C2"/>
    <w:rsid w:val="00147BBD"/>
    <w:rsid w:val="001701A8"/>
    <w:rsid w:val="0019463E"/>
    <w:rsid w:val="001C0637"/>
    <w:rsid w:val="001D2001"/>
    <w:rsid w:val="0020176E"/>
    <w:rsid w:val="00221C13"/>
    <w:rsid w:val="002436B3"/>
    <w:rsid w:val="0025530F"/>
    <w:rsid w:val="0028082A"/>
    <w:rsid w:val="00296EE8"/>
    <w:rsid w:val="002B2E44"/>
    <w:rsid w:val="002B53F6"/>
    <w:rsid w:val="002D0A1C"/>
    <w:rsid w:val="002D6443"/>
    <w:rsid w:val="003142B3"/>
    <w:rsid w:val="00340319"/>
    <w:rsid w:val="00364913"/>
    <w:rsid w:val="00364E0A"/>
    <w:rsid w:val="00390344"/>
    <w:rsid w:val="003A4ADF"/>
    <w:rsid w:val="003A6982"/>
    <w:rsid w:val="003B0AD5"/>
    <w:rsid w:val="003B4CA5"/>
    <w:rsid w:val="003C4D14"/>
    <w:rsid w:val="003F423B"/>
    <w:rsid w:val="00405D2D"/>
    <w:rsid w:val="00410B23"/>
    <w:rsid w:val="004A7EDE"/>
    <w:rsid w:val="004E08ED"/>
    <w:rsid w:val="004F3588"/>
    <w:rsid w:val="005047AF"/>
    <w:rsid w:val="00514A86"/>
    <w:rsid w:val="00531139"/>
    <w:rsid w:val="005372F3"/>
    <w:rsid w:val="00554FA5"/>
    <w:rsid w:val="0056303C"/>
    <w:rsid w:val="005A1A55"/>
    <w:rsid w:val="005B402D"/>
    <w:rsid w:val="005C5361"/>
    <w:rsid w:val="00614AE2"/>
    <w:rsid w:val="00651BED"/>
    <w:rsid w:val="006E0323"/>
    <w:rsid w:val="006F473F"/>
    <w:rsid w:val="00706020"/>
    <w:rsid w:val="0077007B"/>
    <w:rsid w:val="007B3C07"/>
    <w:rsid w:val="00846A20"/>
    <w:rsid w:val="00875486"/>
    <w:rsid w:val="008754BF"/>
    <w:rsid w:val="00890A64"/>
    <w:rsid w:val="00891C38"/>
    <w:rsid w:val="008B44A5"/>
    <w:rsid w:val="008D1DAE"/>
    <w:rsid w:val="009035DE"/>
    <w:rsid w:val="00927E8F"/>
    <w:rsid w:val="00946B52"/>
    <w:rsid w:val="00973B36"/>
    <w:rsid w:val="00990ACE"/>
    <w:rsid w:val="009B563A"/>
    <w:rsid w:val="009B7069"/>
    <w:rsid w:val="009B7F67"/>
    <w:rsid w:val="009E76AC"/>
    <w:rsid w:val="00A06818"/>
    <w:rsid w:val="00A434CE"/>
    <w:rsid w:val="00A4410C"/>
    <w:rsid w:val="00A50214"/>
    <w:rsid w:val="00A50A05"/>
    <w:rsid w:val="00A81562"/>
    <w:rsid w:val="00AF3263"/>
    <w:rsid w:val="00AF5C6D"/>
    <w:rsid w:val="00B1752C"/>
    <w:rsid w:val="00B17580"/>
    <w:rsid w:val="00B214B4"/>
    <w:rsid w:val="00B51ED2"/>
    <w:rsid w:val="00B60AE7"/>
    <w:rsid w:val="00B83B7D"/>
    <w:rsid w:val="00BC3B31"/>
    <w:rsid w:val="00C0252C"/>
    <w:rsid w:val="00C105E8"/>
    <w:rsid w:val="00C366A9"/>
    <w:rsid w:val="00C45C9D"/>
    <w:rsid w:val="00C80F80"/>
    <w:rsid w:val="00C8243C"/>
    <w:rsid w:val="00CD7762"/>
    <w:rsid w:val="00D03EAE"/>
    <w:rsid w:val="00D11589"/>
    <w:rsid w:val="00D271A0"/>
    <w:rsid w:val="00D30365"/>
    <w:rsid w:val="00D618A1"/>
    <w:rsid w:val="00DA16AE"/>
    <w:rsid w:val="00DF4F2B"/>
    <w:rsid w:val="00E062F6"/>
    <w:rsid w:val="00E117D7"/>
    <w:rsid w:val="00E36E47"/>
    <w:rsid w:val="00E37BB5"/>
    <w:rsid w:val="00E40829"/>
    <w:rsid w:val="00E81184"/>
    <w:rsid w:val="00EC4459"/>
    <w:rsid w:val="00ED1FF1"/>
    <w:rsid w:val="00F86FF6"/>
    <w:rsid w:val="00F8755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037DDC0B-D748-40B3-BBF4-08F753D4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4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bio@unimilitar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5A10-9FAC-4595-B6D4-9D3BF1BC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Ericsson Coy-Barrera</cp:lastModifiedBy>
  <cp:revision>4</cp:revision>
  <cp:lastPrinted>2018-03-09T17:55:00Z</cp:lastPrinted>
  <dcterms:created xsi:type="dcterms:W3CDTF">2019-02-25T13:19:00Z</dcterms:created>
  <dcterms:modified xsi:type="dcterms:W3CDTF">2020-09-09T21:48:00Z</dcterms:modified>
</cp:coreProperties>
</file>