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335" w:type="dxa"/>
        <w:jc w:val="left"/>
        <w:tblInd w:w="0" w:type="dxa"/>
        <w:tblCellMar>
          <w:top w:w="0" w:type="dxa"/>
          <w:left w:w="6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683"/>
        <w:gridCol w:w="149"/>
        <w:gridCol w:w="218"/>
        <w:gridCol w:w="492"/>
        <w:gridCol w:w="2624"/>
        <w:gridCol w:w="66"/>
        <w:gridCol w:w="2"/>
        <w:gridCol w:w="98"/>
        <w:gridCol w:w="1184"/>
        <w:gridCol w:w="563"/>
        <w:gridCol w:w="565"/>
        <w:gridCol w:w="2690"/>
      </w:tblGrid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CONVOCATORIA VINCULACIÓN COMO ESTIMULO A ESTUDIANTES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r>
            <w:commentRangeEnd w:id="0"/>
            <w:r>
              <w:commentReference w:id="0"/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INV_ING 2995  </w:t>
            </w:r>
          </w:p>
        </w:tc>
      </w:tr>
      <w:tr>
        <w:trPr>
          <w:trHeight w:val="775" w:hRule="atLeast"/>
        </w:trPr>
        <w:tc>
          <w:tcPr>
            <w:tcW w:w="2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VINCULACIÓN:</w:t>
            </w:r>
          </w:p>
        </w:tc>
        <w:tc>
          <w:tcPr>
            <w:tcW w:w="7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GRADUADO____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PREGRADO____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X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___</w:t>
            </w:r>
          </w:p>
        </w:tc>
      </w:tr>
      <w:tr>
        <w:trPr>
          <w:trHeight w:val="255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>
        <w:trPr>
          <w:trHeight w:val="255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Estudiante de Maestría con experiencia en actividades académicas o investigativas. Buen</w:t>
            </w:r>
            <w:r>
              <w:rPr>
                <w:sz w:val="20"/>
                <w:szCs w:val="20"/>
              </w:rPr>
              <w:t xml:space="preserve"> desempeño académico y habilidades para la redacción de textos científicos, programación, vehículos aéreos no tripulados. 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capacidad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realizar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trabajo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autónomo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 vincularse al proyecto “Generación de mapas 3D a partir del seguimiento de líneas de transmisión”. Deseable conocimientos certificables en UAVs.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Disponibilidad de tiempo exclusivo requerido de 20 horas semanales durante </w:t>
            </w:r>
            <w:r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  <w:lang w:val="es-CO" w:eastAsia="es-CO" w:bidi="ar-SA"/>
              </w:rPr>
              <w:t>cuatro</w:t>
            </w: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 meses (incluye investigación y actividades académicas).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eastAsia="es-CO"/>
              </w:rPr>
              <w:t>El estímulo económico se realizará conforme a lo establecido en la Resolución 1811 de 2018, hasta 2 smlv hasta por diez (10) meses, durante la vigencia del proyecto.</w:t>
            </w:r>
          </w:p>
        </w:tc>
      </w:tr>
      <w:tr>
        <w:trPr>
          <w:trHeight w:val="255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>
        <w:trPr>
          <w:trHeight w:val="255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Ser estudiante activo de un Programa de Maestría de la Facultad de Ingeniería de la UMNG y estar matriculado</w:t>
            </w: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es-CO" w:eastAsia="es-CO" w:bidi="ar-SA"/>
              </w:rPr>
              <w:t>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Tener un PGA igual o superior a 3,6 para estudiantes de primer semestre o 4.0 para estudiantes de segundo y tercer semestre,  o certificar que su promedio se encuentra en un percentil superior a 75 de su cohorte.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No encontrarse vinculado a otro proyecto de investigación de la UMNG (en calidad de Auxiliar de Investigación o contratista).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 xml:space="preserve">Manifestación escrita indicando el compromiso de trabajar en la línea de investigación del proyecto bajo la dirección del investigador principal (Prof.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es-CO" w:eastAsia="es-CO" w:bidi="ar-SA"/>
              </w:rPr>
              <w:t>Alexander Cerón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 xml:space="preserve">, PhD.) </w:t>
            </w:r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r>
          </w:p>
        </w:tc>
      </w:tr>
      <w:tr>
        <w:trPr>
          <w:trHeight w:val="255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4. FORMACIÓN ACADÉMICA</w:t>
            </w:r>
          </w:p>
        </w:tc>
      </w:tr>
      <w:tr>
        <w:trPr>
          <w:trHeight w:val="255" w:hRule="atLeast"/>
        </w:trPr>
        <w:tc>
          <w:tcPr>
            <w:tcW w:w="2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Ingeniería Multimedia, Ingeniería Mecatrónica o afines.</w:t>
            </w:r>
          </w:p>
        </w:tc>
      </w:tr>
      <w:tr>
        <w:trPr>
          <w:trHeight w:val="255" w:hRule="atLeast"/>
        </w:trPr>
        <w:tc>
          <w:tcPr>
            <w:tcW w:w="20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gual a superior a 3,6 para primer semestre o 4,0 para estudiantes de segundo o tercer semestre.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2011 - 2019</w:t>
            </w:r>
          </w:p>
        </w:tc>
      </w:tr>
      <w:tr>
        <w:trPr>
          <w:trHeight w:val="255" w:hRule="atLeast"/>
        </w:trPr>
        <w:tc>
          <w:tcPr>
            <w:tcW w:w="20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>
        <w:trPr>
          <w:trHeight w:val="255" w:hRule="atLeast"/>
        </w:trPr>
        <w:tc>
          <w:tcPr>
            <w:tcW w:w="2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>
        <w:trPr>
          <w:trHeight w:val="255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5. EXPERIENCIA LABORAL Y/O PROFESIONAL (en caso de que aplique)</w:t>
            </w:r>
          </w:p>
        </w:tc>
      </w:tr>
      <w:tr>
        <w:trPr>
          <w:trHeight w:val="121" w:hRule="atLeast"/>
        </w:trPr>
        <w:tc>
          <w:tcPr>
            <w:tcW w:w="1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Experiencia: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 a 3 años: _____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>
        <w:trPr>
          <w:trHeight w:val="119" w:hRule="atLeast"/>
        </w:trPr>
        <w:tc>
          <w:tcPr>
            <w:tcW w:w="1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Orientación a resultados:X</w:t>
            </w:r>
          </w:p>
        </w:tc>
        <w:tc>
          <w:tcPr>
            <w:tcW w:w="24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>
        <w:trPr>
          <w:trHeight w:val="119" w:hRule="atLeast"/>
        </w:trPr>
        <w:tc>
          <w:tcPr>
            <w:tcW w:w="1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>
        <w:trPr>
          <w:trHeight w:val="119" w:hRule="atLeast"/>
        </w:trPr>
        <w:tc>
          <w:tcPr>
            <w:tcW w:w="1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>
        <w:trPr>
          <w:trHeight w:val="119" w:hRule="atLeast"/>
        </w:trPr>
        <w:tc>
          <w:tcPr>
            <w:tcW w:w="1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Análisis Crítico:X</w:t>
            </w:r>
          </w:p>
        </w:tc>
        <w:tc>
          <w:tcPr>
            <w:tcW w:w="24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Investigación:X</w:t>
            </w:r>
          </w:p>
        </w:tc>
      </w:tr>
      <w:tr>
        <w:trPr>
          <w:trHeight w:val="119" w:hRule="atLeast"/>
        </w:trPr>
        <w:tc>
          <w:tcPr>
            <w:tcW w:w="1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Compromiso con la organización:X</w:t>
            </w:r>
          </w:p>
        </w:tc>
        <w:tc>
          <w:tcPr>
            <w:tcW w:w="24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>
        <w:trPr>
          <w:trHeight w:val="255" w:hRule="atLeast"/>
        </w:trPr>
        <w:tc>
          <w:tcPr>
            <w:tcW w:w="5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PLAN DE FORMACIÓN </w:t>
            </w:r>
          </w:p>
        </w:tc>
        <w:tc>
          <w:tcPr>
            <w:tcW w:w="51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>
        <w:trPr>
          <w:trHeight w:val="255" w:hRule="atLeast"/>
        </w:trPr>
        <w:tc>
          <w:tcPr>
            <w:tcW w:w="5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TableParagraph"/>
              <w:spacing w:lineRule="auto" w:line="252" w:before="7" w:after="0"/>
              <w:ind w:left="0" w:right="33" w:hanging="0"/>
              <w:jc w:val="both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Participar en las actividades de investigación planteadas en la metodología del proyecto de investigación.</w:t>
            </w:r>
          </w:p>
        </w:tc>
        <w:tc>
          <w:tcPr>
            <w:tcW w:w="516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4 meses a partir de la fecha de vinculación</w:t>
            </w:r>
          </w:p>
        </w:tc>
      </w:tr>
      <w:tr>
        <w:trPr>
          <w:trHeight w:val="255" w:hRule="atLeast"/>
        </w:trPr>
        <w:tc>
          <w:tcPr>
            <w:tcW w:w="5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Elaborar informes de avance relacionados con la producción del proyecto de investigación.</w:t>
            </w:r>
          </w:p>
        </w:tc>
        <w:tc>
          <w:tcPr>
            <w:tcW w:w="516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Un informe mensual a partir de la fecha de vinculación</w:t>
            </w:r>
          </w:p>
        </w:tc>
      </w:tr>
      <w:tr>
        <w:trPr>
          <w:trHeight w:val="255" w:hRule="atLeast"/>
        </w:trPr>
        <w:tc>
          <w:tcPr>
            <w:tcW w:w="5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 xml:space="preserve">Asistir a reuniones del grupo y semillero de investigación </w:t>
            </w:r>
          </w:p>
        </w:tc>
        <w:tc>
          <w:tcPr>
            <w:tcW w:w="516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4 meses a partir de la fecha de vinculación</w:t>
            </w:r>
          </w:p>
        </w:tc>
      </w:tr>
      <w:tr>
        <w:trPr>
          <w:trHeight w:val="255" w:hRule="atLeast"/>
        </w:trPr>
        <w:tc>
          <w:tcPr>
            <w:tcW w:w="51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</w:rPr>
              <w:t>Participar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actividades destinadas a fortalecer sus competencias investigativas</w:t>
            </w:r>
          </w:p>
        </w:tc>
        <w:tc>
          <w:tcPr>
            <w:tcW w:w="516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4 meses a partir de la fecha de vinculación</w:t>
            </w:r>
          </w:p>
        </w:tc>
      </w:tr>
      <w:tr>
        <w:trPr>
          <w:trHeight w:val="255" w:hRule="atLeast"/>
        </w:trPr>
        <w:tc>
          <w:tcPr>
            <w:tcW w:w="51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TableParagraph"/>
              <w:spacing w:lineRule="auto" w:line="252" w:before="7" w:after="0"/>
              <w:ind w:left="0" w:right="33" w:hanging="0"/>
              <w:jc w:val="both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Participar en las actividades de investigación planteadas en la metodología del proyecto de investigación.</w:t>
            </w:r>
          </w:p>
        </w:tc>
        <w:tc>
          <w:tcPr>
            <w:tcW w:w="516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4 meses a partir de la fecha de vinculación</w:t>
            </w:r>
          </w:p>
        </w:tc>
      </w:tr>
      <w:tr>
        <w:trPr>
          <w:trHeight w:val="270" w:hRule="exact"/>
        </w:trPr>
        <w:tc>
          <w:tcPr>
            <w:tcW w:w="2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7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CO"/>
              </w:rPr>
            </w:r>
          </w:p>
        </w:tc>
      </w:tr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PROCEDIMIENTO CONVOCATORIA </w:t>
            </w:r>
          </w:p>
        </w:tc>
      </w:tr>
      <w:tr>
        <w:trPr>
          <w:trHeight w:val="255" w:hRule="atLeast"/>
        </w:trPr>
        <w:tc>
          <w:tcPr>
            <w:tcW w:w="533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1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1"/>
            <w:r>
              <w:commentReference w:id="1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s-CO" w:eastAsia="es-CO" w:bidi="ar-SA"/>
              </w:rPr>
              <w:t>Septiembre 11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>
        <w:trPr>
          <w:trHeight w:val="255" w:hRule="atLeast"/>
        </w:trPr>
        <w:tc>
          <w:tcPr>
            <w:tcW w:w="533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2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Nota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  <w:commentRangeEnd w:id="2"/>
            <w:r>
              <w:commentReference w:id="2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s-CO" w:eastAsia="es-CO" w:bidi="ar-SA"/>
              </w:rPr>
              <w:t>Entre 11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 y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s-CO" w:eastAsia="es-CO" w:bidi="ar-SA"/>
              </w:rPr>
              <w:t>21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s-CO" w:eastAsia="es-CO" w:bidi="ar-SA"/>
              </w:rPr>
              <w:t>Septiembre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>
        <w:trPr>
          <w:trHeight w:val="255" w:hRule="atLeast"/>
        </w:trPr>
        <w:tc>
          <w:tcPr>
            <w:tcW w:w="533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s-CO" w:eastAsia="es-CO" w:bidi="ar-SA"/>
              </w:rPr>
              <w:t>Septiembre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 21 de 2020</w:t>
            </w:r>
          </w:p>
        </w:tc>
      </w:tr>
      <w:tr>
        <w:trPr>
          <w:trHeight w:val="255" w:hRule="atLeast"/>
        </w:trPr>
        <w:tc>
          <w:tcPr>
            <w:tcW w:w="533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 Publicación de resultados (</w:t>
            </w:r>
            <w:commentRangeStart w:id="3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admitido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  <w:commentRangeEnd w:id="3"/>
            <w:r>
              <w:commentReference w:id="3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s-CO" w:eastAsia="es-CO" w:bidi="ar-SA"/>
              </w:rPr>
              <w:t>Septiembre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 22 de 2020</w:t>
            </w:r>
          </w:p>
        </w:tc>
      </w:tr>
      <w:tr>
        <w:trPr>
          <w:trHeight w:val="238" w:hRule="atLeast"/>
        </w:trPr>
        <w:tc>
          <w:tcPr>
            <w:tcW w:w="2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CO"/>
              </w:rPr>
            </w:r>
          </w:p>
        </w:tc>
        <w:tc>
          <w:tcPr>
            <w:tcW w:w="7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CO"/>
              </w:rPr>
            </w:r>
          </w:p>
        </w:tc>
      </w:tr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8. DOCUMENTACIÓN (REQUISITOS DE ENTREGA FÍSICA)</w:t>
            </w:r>
          </w:p>
        </w:tc>
      </w:tr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Los siguientes documentos deben entregarse completos en carpeta compactada al correo alexander.ceron@unimilitar.edu.co. Antes del </w:t>
            </w:r>
            <w:r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  <w:lang w:val="es-CO" w:eastAsia="es-CO" w:bidi="ar-SA"/>
              </w:rPr>
              <w:t xml:space="preserve"> 21</w:t>
            </w: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es-CO" w:eastAsia="es-CO" w:bidi="ar-SA"/>
              </w:rPr>
              <w:t>Septiembre</w:t>
            </w: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 de 2020 a las 4:00pm.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Certificado de estudios en el que se indique su calidad de estudiante activo en un Programa de Maestría de la Facultad de Ingeniería de la UMNG.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Certificado que acredite el PGA y percentil en su cohorte (expedido por la Div. de Registro Académico).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Carta de presentación del candidato en la que manifieste el compromiso de trabajar en la línea de investigación del proyecto INV-ING-2995 bajo la dirección del investigador principal (Prof. </w:t>
            </w:r>
            <w:r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  <w:lang w:val="es-CO" w:eastAsia="es-CO" w:bidi="ar-SA"/>
              </w:rPr>
              <w:t>Alexander Cerón</w:t>
            </w: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, PhD.) con una disponibilidad de 20 horas a la semana.   Así   mismo, declaración de no participación actual en otro proyecto de investigación en la UMNG.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Style w:val="EnlacedeInternet"/>
                <w:rFonts w:eastAsia="Times New Roman" w:cs="Times New Roman"/>
                <w:bCs/>
                <w:color w:val="auto"/>
                <w:sz w:val="20"/>
                <w:szCs w:val="20"/>
                <w:lang w:eastAsia="es-CO"/>
              </w:rPr>
              <w:t>Fotocopia de la cédula de ciudadanía</w:t>
            </w:r>
          </w:p>
        </w:tc>
      </w:tr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9. CRITERIOS DE EVALUACIÓN</w:t>
            </w:r>
          </w:p>
        </w:tc>
      </w:tr>
      <w:tr>
        <w:trPr>
          <w:trHeight w:val="270" w:hRule="atLeast"/>
        </w:trPr>
        <w:tc>
          <w:tcPr>
            <w:tcW w:w="1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>
        <w:trPr>
          <w:trHeight w:val="270" w:hRule="atLeast"/>
        </w:trPr>
        <w:tc>
          <w:tcPr>
            <w:tcW w:w="18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DE HABILITACIÓN</w:t>
            </w:r>
          </w:p>
        </w:tc>
        <w:tc>
          <w:tcPr>
            <w:tcW w:w="52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 xml:space="preserve">Documentos a presentar por el candidato: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es-CO"/>
              </w:rPr>
              <w:t xml:space="preserve">La postulación deberá contener TODOS los documentos exigidos en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convocatoria.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r>
          </w:p>
        </w:tc>
      </w:tr>
      <w:tr>
        <w:trPr>
          <w:trHeight w:val="270" w:hRule="atLeast"/>
        </w:trPr>
        <w:tc>
          <w:tcPr>
            <w:tcW w:w="1832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r>
          </w:p>
        </w:tc>
        <w:tc>
          <w:tcPr>
            <w:tcW w:w="52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 xml:space="preserve">Perfil del candidato: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es-CO"/>
              </w:rPr>
              <w:t>El candidato debe cumplir con el perfil requerido por la Universidad en la presente invitación. En caso de no cumplir con dichas condiciones incurrirá en causal de rechazo.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r>
          </w:p>
        </w:tc>
      </w:tr>
      <w:tr>
        <w:trPr>
          <w:trHeight w:val="270" w:hRule="atLeast"/>
        </w:trPr>
        <w:tc>
          <w:tcPr>
            <w:tcW w:w="1832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r>
          </w:p>
        </w:tc>
        <w:tc>
          <w:tcPr>
            <w:tcW w:w="52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 xml:space="preserve">Cumplimiento de los requisitos mínimos exigibles: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es-CO"/>
              </w:rPr>
              <w:t>El candidato debe cumplir con los requisitos mínimos exigibles. En caso de no cumplir con dichas condiciones incurrirá en causal de rechazo.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r>
          </w:p>
        </w:tc>
      </w:tr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10. CRITERIOS DE DESEMPATE</w:t>
            </w:r>
          </w:p>
        </w:tc>
      </w:tr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1:  Entrevista</w:t>
            </w:r>
          </w:p>
        </w:tc>
      </w:tr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Criterio 2: 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es-CO" w:eastAsia="es-CO" w:bidi="ar-SA"/>
              </w:rPr>
              <w:t>Certificaciones relacionadas con el proyecto.</w:t>
            </w:r>
          </w:p>
        </w:tc>
      </w:tr>
      <w:tr>
        <w:trPr>
          <w:trHeight w:val="810" w:hRule="atLeast"/>
        </w:trPr>
        <w:tc>
          <w:tcPr>
            <w:tcW w:w="10334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</w:tr>
    </w:tbl>
    <w:p>
      <w:pPr>
        <w:pStyle w:val="Normal"/>
        <w:tabs>
          <w:tab w:val="clear" w:pos="408"/>
          <w:tab w:val="left" w:pos="4500" w:leader="none"/>
        </w:tabs>
        <w:spacing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851" w:right="758" w:header="708" w:top="1702" w:footer="283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Andrea Torres Rojas" w:date="2018-03-08T08:11:00Z" w:initials="ATR">
    <w:p>
      <w:r>
        <w:rPr>
          <w:rFonts w:ascii="Liberation Serif" w:hAnsi="Liberation Serif" w:eastAsia="DejaVu Sans" w:cs="DejaVu Sans"/>
          <w:sz w:val="24"/>
          <w:szCs w:val="24"/>
          <w:lang w:val="en-US" w:eastAsia="en-US" w:bidi="en-US"/>
        </w:rPr>
        <w:t>Relacionar en este espacio, el código de proyecto que convoca</w:t>
      </w:r>
    </w:p>
  </w:comment>
  <w:comment w:id="1" w:author="Andrea Torres Rojas" w:date="2018-03-09T11:05:00Z" w:initials="ATR">
    <w:p>
      <w:r>
        <w:rPr>
          <w:rFonts w:ascii="Liberation Serif" w:hAnsi="Liberation Serif" w:eastAsia="DejaVu Sans" w:cs="DejaVu Sans"/>
          <w:sz w:val="24"/>
          <w:szCs w:val="24"/>
          <w:lang w:val="en-US" w:eastAsia="en-US" w:bidi="en-US"/>
        </w:rPr>
        <w:t>Duración 10 días – La publicación del formato es realizada por el Centro de Investigaciones, a través de la División de Publicaciones, Comunicaciones y Mercadeo</w:t>
      </w:r>
    </w:p>
  </w:comment>
  <w:comment w:id="2" w:author="Andrea Torres Rojas" w:date="2018-03-09T11:20:00Z" w:initials="ATR">
    <w:p>
      <w:r>
        <w:rPr>
          <w:rFonts w:ascii="Liberation Serif" w:hAnsi="Liberation Serif" w:eastAsia="DejaVu Sans" w:cs="DejaVu Sans"/>
          <w:sz w:val="24"/>
          <w:szCs w:val="24"/>
          <w:lang w:val="en-US" w:eastAsia="en-US" w:bidi="en-US"/>
        </w:rPr>
        <w:t>Fijar el lugar, la fecha y hora exactos</w:t>
      </w:r>
    </w:p>
  </w:comment>
  <w:comment w:id="3" w:author="Andrea Torres Rojas" w:date="2018-03-09T11:24:00Z" w:initials="ATR">
    <w:p>
      <w:r>
        <w:rPr>
          <w:rFonts w:ascii="Liberation Serif" w:hAnsi="Liberation Serif" w:eastAsia="DejaVu Sans" w:cs="DejaVu Sans"/>
          <w:sz w:val="24"/>
          <w:szCs w:val="24"/>
          <w:lang w:val="en-US" w:eastAsia="en-US" w:bidi="en-US"/>
        </w:rPr>
        <w:t>La publicación de los resultados es realizada por el Centro de Investigaciones, a través de la División de Publicaciones, Comunicaciones y Mercadeo.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9634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547"/>
      <w:gridCol w:w="3823"/>
      <w:gridCol w:w="3264"/>
    </w:tblGrid>
    <w:tr>
      <w:trPr/>
      <w:tc>
        <w:tcPr>
          <w:tcW w:w="2547" w:type="dxa"/>
          <w:tcBorders/>
          <w:shd w:fill="auto" w:val="clear"/>
        </w:tcPr>
        <w:p>
          <w:pPr>
            <w:pStyle w:val="Normal"/>
            <w:tabs>
              <w:tab w:val="clear" w:pos="408"/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Elaborado</w:t>
          </w:r>
        </w:p>
      </w:tc>
      <w:tc>
        <w:tcPr>
          <w:tcW w:w="3823" w:type="dxa"/>
          <w:tcBorders/>
          <w:shd w:fill="auto" w:val="clear"/>
        </w:tcPr>
        <w:p>
          <w:pPr>
            <w:pStyle w:val="Normal"/>
            <w:tabs>
              <w:tab w:val="clear" w:pos="408"/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Revisado</w:t>
          </w:r>
        </w:p>
      </w:tc>
      <w:tc>
        <w:tcPr>
          <w:tcW w:w="3264" w:type="dxa"/>
          <w:tcBorders/>
          <w:shd w:fill="auto" w:val="clear"/>
        </w:tcPr>
        <w:p>
          <w:pPr>
            <w:pStyle w:val="Normal"/>
            <w:tabs>
              <w:tab w:val="clear" w:pos="408"/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Vo.Bo. </w:t>
          </w:r>
        </w:p>
      </w:tc>
    </w:tr>
    <w:tr>
      <w:trPr/>
      <w:tc>
        <w:tcPr>
          <w:tcW w:w="2547" w:type="dxa"/>
          <w:tcBorders/>
          <w:shd w:fill="auto" w:val="clear"/>
        </w:tcPr>
        <w:p>
          <w:pPr>
            <w:pStyle w:val="Normal"/>
            <w:tabs>
              <w:tab w:val="clear" w:pos="408"/>
              <w:tab w:val="left" w:pos="4500" w:leader="none"/>
            </w:tabs>
            <w:spacing w:lineRule="auto" w:line="240" w:before="0" w:after="0"/>
            <w:rPr>
              <w:i/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3" w:type="dxa"/>
          <w:tcBorders/>
          <w:shd w:fill="auto" w:val="clear"/>
        </w:tcPr>
        <w:p>
          <w:pPr>
            <w:pStyle w:val="Normal"/>
            <w:tabs>
              <w:tab w:val="clear" w:pos="408"/>
              <w:tab w:val="left" w:pos="4500" w:leader="none"/>
            </w:tabs>
            <w:spacing w:lineRule="auto" w:line="240" w:before="0" w:after="0"/>
            <w:rPr>
              <w:i/>
              <w:i/>
              <w:sz w:val="14"/>
              <w:szCs w:val="14"/>
            </w:rPr>
          </w:pPr>
          <w:r>
            <w:rPr>
              <w:i/>
              <w:sz w:val="14"/>
              <w:szCs w:val="14"/>
              <w:lang w:val="pt-BR"/>
            </w:rPr>
            <w:t>P.E.  Leyvi Barón D</w:t>
          </w:r>
        </w:p>
      </w:tc>
      <w:tc>
        <w:tcPr>
          <w:tcW w:w="3264" w:type="dxa"/>
          <w:tcBorders/>
          <w:shd w:fill="auto" w:val="clear"/>
        </w:tcPr>
        <w:p>
          <w:pPr>
            <w:pStyle w:val="Normal"/>
            <w:tabs>
              <w:tab w:val="clear" w:pos="408"/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Ing. Marcela Iregui, Vicerrectora de Investigaciones</w:t>
          </w:r>
        </w:p>
      </w:tc>
    </w:tr>
  </w:tbl>
  <w:p>
    <w:pPr>
      <w:pStyle w:val="Piedepgina"/>
      <w:rPr>
        <w:i/>
        <w:i/>
        <w:sz w:val="16"/>
        <w:szCs w:val="16"/>
      </w:rPr>
    </w:pPr>
    <w:r>
      <w:rPr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0" distT="0" distB="0" distL="114300" distR="114300" simplePos="0" locked="0" layoutInCell="1" allowOverlap="1" relativeHeight="3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ight wrapText="bothSides">
            <wp:wrapPolygon edited="0">
              <wp:start x="-105" y="0"/>
              <wp:lineTo x="-105" y="21039"/>
              <wp:lineTo x="21467" y="21039"/>
              <wp:lineTo x="21467" y="0"/>
              <wp:lineTo x="-105" y="0"/>
            </wp:wrapPolygon>
          </wp:wrapTight>
          <wp:docPr id="1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7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0" t="0" r="0" b="14191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tulo1">
    <w:name w:val="Heading 1"/>
    <w:basedOn w:val="Ttulo"/>
    <w:next w:val="Cuerpode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uerpode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uerpodetex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83b7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83b7d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83b7d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56f7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f956f7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f956f7"/>
    <w:rPr>
      <w:b/>
      <w:bCs/>
      <w:sz w:val="20"/>
      <w:szCs w:val="20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83b7d"/>
    <w:pPr>
      <w:tabs>
        <w:tab w:val="clear" w:pos="4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lear" w:pos="4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83b7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f956f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untodelcomentarioCar"/>
    <w:uiPriority w:val="99"/>
    <w:semiHidden/>
    <w:unhideWhenUsed/>
    <w:qFormat/>
    <w:rsid w:val="00f956f7"/>
    <w:pPr/>
    <w:rPr>
      <w:b/>
      <w:bCs/>
    </w:rPr>
  </w:style>
  <w:style w:type="paragraph" w:styleId="ListParagraph">
    <w:name w:val="List Paragraph"/>
    <w:basedOn w:val="Normal"/>
    <w:uiPriority w:val="34"/>
    <w:qFormat/>
    <w:rsid w:val="00b17580"/>
    <w:pPr>
      <w:spacing w:before="0" w:after="160"/>
      <w:ind w:left="720" w:hanging="0"/>
      <w:contextualSpacing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left="80" w:hanging="0"/>
    </w:pPr>
    <w:rPr>
      <w:rFonts w:ascii="Arial" w:hAnsi="Arial" w:eastAsia="Arial" w:cs="Times New Roman"/>
      <w:lang w:val="gl" w:eastAsia="gl"/>
    </w:rPr>
  </w:style>
  <w:style w:type="paragraph" w:styleId="Titular">
    <w:name w:val="Title"/>
    <w:basedOn w:val="Ttulo"/>
    <w:next w:val="Cue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uerpodetexto"/>
    <w:qFormat/>
    <w:pPr>
      <w:spacing w:before="60" w:after="120"/>
      <w:jc w:val="center"/>
    </w:pPr>
    <w:rPr>
      <w:sz w:val="36"/>
      <w:szCs w:val="36"/>
    </w:rPr>
  </w:style>
  <w:style w:type="paragraph" w:styleId="Cita">
    <w:name w:val="Cita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comments" Target="comment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LibreOffice/6.4.4.2$Linux_X86_64 LibreOffice_project/40$Build-2</Application>
  <Pages>2</Pages>
  <Words>769</Words>
  <Characters>4470</Characters>
  <CharactersWithSpaces>5155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2018-12-06T23:39:00Z</dcterms:created>
  <dc:creator>Carlos Antonio Mayorga Pineda</dc:creator>
  <dc:description/>
  <dc:language>es-CO</dc:language>
  <cp:lastModifiedBy/>
  <cp:lastPrinted>2018-03-09T17:55:00Z</cp:lastPrinted>
  <dcterms:modified xsi:type="dcterms:W3CDTF">2020-09-10T10:35:00Z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