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36EA5AD7" w:rsidR="00D30365" w:rsidRDefault="000954A9" w:rsidP="009B6383">
            <w:pPr>
              <w:pStyle w:val="TableParagraph"/>
              <w:jc w:val="center"/>
            </w:pPr>
            <w:r w:rsidRPr="000954A9">
              <w:t>CONVOCATORIA</w:t>
            </w:r>
            <w:r w:rsidR="009B6383">
              <w:t xml:space="preserve"> VINCULACIÓN</w:t>
            </w:r>
            <w:r w:rsidRPr="000954A9">
              <w:t xml:space="preserve"> </w:t>
            </w:r>
            <w:r w:rsidR="005372F3">
              <w:t xml:space="preserve">COMO </w:t>
            </w:r>
            <w:r w:rsidR="009B6383">
              <w:t xml:space="preserve">ASISTENTE GRADUADO DE </w:t>
            </w:r>
            <w:r w:rsidR="00C34E49">
              <w:t>DOCTORADO</w:t>
            </w:r>
          </w:p>
          <w:p w14:paraId="41495D72" w14:textId="26FCA78C" w:rsidR="000954A9" w:rsidRPr="000954A9" w:rsidRDefault="00F956F7" w:rsidP="00EA25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</w:t>
            </w:r>
            <w:commentRangeStart w:id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INVESTIGACIÓN</w:t>
            </w:r>
            <w:commentRangeEnd w:id="0"/>
            <w:r>
              <w:rPr>
                <w:rStyle w:val="Refdecomentario"/>
              </w:rPr>
              <w:commentReference w:id="0"/>
            </w:r>
            <w:r w:rsidR="0039083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 </w:t>
            </w:r>
            <w:r w:rsidR="00EA251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I</w:t>
            </w:r>
            <w:r w:rsidR="009B63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MP</w:t>
            </w:r>
            <w:r w:rsidR="00C34E4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-ING-3126</w:t>
            </w:r>
          </w:p>
        </w:tc>
      </w:tr>
      <w:tr w:rsidR="000954A9" w:rsidRPr="000954A9" w14:paraId="68E2C54F" w14:textId="77777777" w:rsidTr="009A624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center"/>
            <w:hideMark/>
          </w:tcPr>
          <w:p w14:paraId="329FCAB9" w14:textId="1A68878C" w:rsidR="000954A9" w:rsidRPr="000954A9" w:rsidRDefault="00B60AE7" w:rsidP="009A62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A5E14" w14:textId="72E23416" w:rsidR="00EB3E8F" w:rsidRPr="00B00898" w:rsidRDefault="008E2A2F" w:rsidP="00EB3E8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Asistente graduado</w:t>
            </w:r>
            <w:r w:rsidR="00EB3E8F" w:rsidRPr="00B0089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 </w:t>
            </w:r>
            <w:r w:rsidR="00C34E4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doctorado</w:t>
            </w:r>
            <w:r w:rsidR="00380D8C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14:paraId="70D812BC" w14:textId="56C8F3A4" w:rsidR="00EB3E8F" w:rsidRDefault="00EB3E8F" w:rsidP="00EB3E8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Duración</w:t>
            </w:r>
            <w:r w:rsidRPr="00B0089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: </w:t>
            </w:r>
            <w:r w:rsidR="008E2A2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10</w:t>
            </w:r>
            <w:r w:rsidR="00C34E4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meses</w:t>
            </w:r>
          </w:p>
          <w:p w14:paraId="16D3E7CD" w14:textId="01162457" w:rsidR="00930D0A" w:rsidRPr="00B00898" w:rsidRDefault="00E204A3" w:rsidP="00930D0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Valor Estímulo: $ </w:t>
            </w:r>
            <w:r w:rsidR="00C34E4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4.968.696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30D0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mensual para un total de </w:t>
            </w:r>
            <w:r w:rsidR="00930D0A" w:rsidRPr="00930D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$</w:t>
            </w:r>
            <w:r w:rsidR="00C34E49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 49.686.960</w:t>
            </w:r>
          </w:p>
          <w:p w14:paraId="3730DEDE" w14:textId="2C539E99" w:rsidR="000954A9" w:rsidRPr="000954A9" w:rsidRDefault="00EB3E8F" w:rsidP="00EB3E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0089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Cupos disponibles: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Uno (1)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1CA1BB9E" w:rsidR="00A50A05" w:rsidRPr="00A50A05" w:rsidRDefault="00EB3E8F" w:rsidP="00C34E4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3F041C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Estudiante de </w:t>
            </w:r>
            <w:r w:rsidR="00C34E4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Doctorado</w:t>
            </w:r>
            <w:r w:rsidRPr="003F041C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con conocimientos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en</w:t>
            </w:r>
            <w:r w:rsidRPr="003F041C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</w:t>
            </w:r>
            <w:r w:rsidR="00C34E4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tratamiento de aguas y procesos biológicos</w:t>
            </w:r>
            <w:r w:rsidRPr="003F041C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.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Debe contar con un b</w:t>
            </w:r>
            <w:r w:rsidRPr="003F041C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uen</w:t>
            </w:r>
            <w:r w:rsidRPr="003F041C">
              <w:rPr>
                <w:rFonts w:cstheme="minorHAnsi"/>
                <w:sz w:val="20"/>
                <w:szCs w:val="20"/>
              </w:rPr>
              <w:t xml:space="preserve"> desempeño académico y habilidades para la redacción de textos científicos.</w:t>
            </w:r>
            <w:r w:rsidRPr="003F041C">
              <w:rPr>
                <w:rFonts w:cstheme="minorHAnsi"/>
                <w:spacing w:val="-25"/>
                <w:sz w:val="20"/>
                <w:szCs w:val="20"/>
              </w:rPr>
              <w:t xml:space="preserve"> </w:t>
            </w:r>
            <w:r w:rsidR="00C34E49">
              <w:rPr>
                <w:rFonts w:cstheme="minorHAnsi"/>
                <w:spacing w:val="-25"/>
                <w:sz w:val="20"/>
                <w:szCs w:val="20"/>
              </w:rPr>
              <w:t xml:space="preserve"> </w:t>
            </w:r>
            <w:r w:rsidRPr="003F041C">
              <w:rPr>
                <w:rFonts w:cstheme="minorHAnsi"/>
                <w:sz w:val="20"/>
                <w:szCs w:val="20"/>
              </w:rPr>
              <w:t>Con</w:t>
            </w:r>
            <w:r w:rsidRPr="003F041C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3F041C">
              <w:rPr>
                <w:rFonts w:cstheme="minorHAnsi"/>
                <w:sz w:val="20"/>
                <w:szCs w:val="20"/>
              </w:rPr>
              <w:t>capacidad</w:t>
            </w:r>
            <w:r w:rsidRPr="003F041C">
              <w:rPr>
                <w:rFonts w:cstheme="minorHAnsi"/>
                <w:spacing w:val="4"/>
                <w:sz w:val="20"/>
                <w:szCs w:val="20"/>
              </w:rPr>
              <w:t xml:space="preserve"> </w:t>
            </w:r>
            <w:r w:rsidRPr="009A6247">
              <w:rPr>
                <w:rFonts w:cstheme="minorHAnsi"/>
                <w:sz w:val="20"/>
                <w:szCs w:val="20"/>
              </w:rPr>
              <w:t>para</w:t>
            </w:r>
            <w:r w:rsidRPr="009A6247">
              <w:rPr>
                <w:rFonts w:cstheme="minorHAnsi"/>
                <w:spacing w:val="-17"/>
                <w:sz w:val="20"/>
                <w:szCs w:val="20"/>
              </w:rPr>
              <w:t xml:space="preserve"> </w:t>
            </w:r>
            <w:r w:rsidRPr="009A6247">
              <w:rPr>
                <w:rFonts w:cstheme="minorHAnsi"/>
                <w:sz w:val="20"/>
                <w:szCs w:val="20"/>
              </w:rPr>
              <w:t>realizar</w:t>
            </w:r>
            <w:r w:rsidRPr="009A6247">
              <w:rPr>
                <w:rFonts w:cstheme="minorHAnsi"/>
                <w:spacing w:val="26"/>
                <w:sz w:val="20"/>
                <w:szCs w:val="20"/>
              </w:rPr>
              <w:t xml:space="preserve"> </w:t>
            </w:r>
            <w:r w:rsidR="009A6247">
              <w:rPr>
                <w:rFonts w:cstheme="minorHAnsi"/>
                <w:sz w:val="20"/>
                <w:szCs w:val="20"/>
              </w:rPr>
              <w:t>trabajo autónomo y</w:t>
            </w:r>
            <w:r w:rsidRPr="009A6247">
              <w:rPr>
                <w:rFonts w:cstheme="minorHAnsi"/>
                <w:spacing w:val="14"/>
                <w:sz w:val="20"/>
                <w:szCs w:val="20"/>
              </w:rPr>
              <w:t xml:space="preserve"> </w:t>
            </w:r>
            <w:r w:rsidRPr="009A6247">
              <w:rPr>
                <w:rFonts w:cstheme="minorHAnsi"/>
                <w:sz w:val="20"/>
                <w:szCs w:val="20"/>
              </w:rPr>
              <w:t>en</w:t>
            </w:r>
            <w:r w:rsidRPr="009A6247">
              <w:rPr>
                <w:rFonts w:cstheme="minorHAnsi"/>
                <w:spacing w:val="-32"/>
                <w:sz w:val="20"/>
                <w:szCs w:val="20"/>
              </w:rPr>
              <w:t xml:space="preserve"> </w:t>
            </w:r>
            <w:r w:rsidRPr="009A6247">
              <w:rPr>
                <w:rFonts w:cstheme="minorHAnsi"/>
                <w:sz w:val="20"/>
                <w:szCs w:val="20"/>
              </w:rPr>
              <w:t>equipo</w:t>
            </w:r>
            <w:r w:rsidRPr="003F041C">
              <w:rPr>
                <w:rFonts w:cstheme="minorHAnsi"/>
                <w:sz w:val="20"/>
                <w:szCs w:val="20"/>
              </w:rPr>
              <w:t xml:space="preserve"> para vincularse al proyecto de Investigación </w:t>
            </w:r>
            <w:r w:rsidR="007C387D" w:rsidRPr="007C387D">
              <w:rPr>
                <w:rFonts w:cstheme="minorHAnsi"/>
                <w:sz w:val="20"/>
                <w:szCs w:val="20"/>
              </w:rPr>
              <w:t>I</w:t>
            </w:r>
            <w:r w:rsidR="008E2A2F">
              <w:rPr>
                <w:rFonts w:cstheme="minorHAnsi"/>
                <w:sz w:val="20"/>
                <w:szCs w:val="20"/>
              </w:rPr>
              <w:t>MP</w:t>
            </w:r>
            <w:r w:rsidR="007C387D" w:rsidRPr="007C387D">
              <w:rPr>
                <w:rFonts w:cstheme="minorHAnsi"/>
                <w:sz w:val="20"/>
                <w:szCs w:val="20"/>
              </w:rPr>
              <w:t>-ING-</w:t>
            </w:r>
            <w:r w:rsidR="008E2A2F">
              <w:t>31</w:t>
            </w:r>
            <w:r w:rsidR="00C34E49">
              <w:t>26</w:t>
            </w:r>
            <w:r w:rsidR="00F23422" w:rsidRPr="007C387D">
              <w:rPr>
                <w:rFonts w:cstheme="minorHAnsi"/>
                <w:sz w:val="20"/>
                <w:szCs w:val="20"/>
              </w:rPr>
              <w:t xml:space="preserve"> “</w:t>
            </w:r>
            <w:r w:rsidR="00C34E49" w:rsidRPr="00C34E49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DISEÑO DE UN SISTEMA DE TRATAMIENTO HÍBRIDO BASADO EN PROCESOS QUÍMICOS Y BIOLÓGICOS PARA LA REMOCIÓN DE CONTAMINANTES EMERGENTES FARMACÉUTICOS EN AGUAS COMO UNA ESTRATEGIA PARA EL SECTOR HOSPITALARIO</w:t>
            </w:r>
            <w:r w:rsidR="00F23422" w:rsidRPr="007C387D">
              <w:rPr>
                <w:rFonts w:cstheme="minorHAnsi"/>
                <w:sz w:val="20"/>
                <w:szCs w:val="20"/>
              </w:rPr>
              <w:t>”</w:t>
            </w:r>
            <w:r w:rsidR="00C34E49">
              <w:rPr>
                <w:rFonts w:cstheme="minorHAnsi"/>
                <w:sz w:val="20"/>
                <w:szCs w:val="20"/>
              </w:rPr>
              <w:t xml:space="preserve">. </w:t>
            </w:r>
            <w:r w:rsidR="00390838" w:rsidRPr="007C387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Disponibilidad de tiempo exclusivo requerido </w:t>
            </w:r>
            <w:r w:rsidR="00390838" w:rsidRPr="00F57828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de </w:t>
            </w:r>
            <w:r w:rsidR="003D3671" w:rsidRPr="00F57828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40</w:t>
            </w:r>
            <w:r w:rsidR="00390838" w:rsidRPr="00F57828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horas a</w:t>
            </w:r>
            <w:r w:rsidR="00390838" w:rsidRPr="007C387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la semana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. </w:t>
            </w:r>
            <w:r w:rsidR="00390838" w:rsidRPr="007C387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El estímulo econó</w:t>
            </w:r>
            <w:r w:rsidR="00AC4B2A" w:rsidRPr="007C387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mico se realizará conforme a lo establecido en la Resolución 1811 de 2018, </w:t>
            </w:r>
            <w:r w:rsidR="004E42B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hasta </w:t>
            </w:r>
            <w:r w:rsidR="00C34E4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6</w:t>
            </w:r>
            <w:r w:rsidR="00AC4B2A" w:rsidRPr="007C387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</w:t>
            </w:r>
            <w:r w:rsidR="004E42B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SMMLV de manera mensual por un periodo máximo de</w:t>
            </w:r>
            <w:r w:rsidR="00390838" w:rsidRPr="007C387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diez (10) meses, </w:t>
            </w:r>
            <w:r w:rsidR="008F7B18" w:rsidRPr="007C387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durante la vigencia del proyecto</w:t>
            </w:r>
            <w:r w:rsidR="00390838" w:rsidRPr="007C387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.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31174E00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2E1D42F" w14:textId="453A0FD7" w:rsidR="00F23422" w:rsidRDefault="00535809" w:rsidP="00F2342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Encontrarse </w:t>
            </w:r>
            <w:r w:rsidR="003D367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admitido a un </w:t>
            </w:r>
            <w:r w:rsidR="003B67B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p</w:t>
            </w:r>
            <w:r w:rsid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rograma de </w:t>
            </w:r>
            <w:r w:rsidR="00C34E4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Doctorado</w:t>
            </w:r>
            <w:r w:rsid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C387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de </w:t>
            </w:r>
            <w:r w:rsidR="00DE4EB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la UMNG</w:t>
            </w:r>
            <w:r w:rsidR="008E1A6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, afín a las actividades a desarrollar</w:t>
            </w:r>
            <w:r w:rsidR="00DE4EB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  <w:p w14:paraId="2DAE1386" w14:textId="5E47485C" w:rsidR="00F23422" w:rsidRDefault="00535809" w:rsidP="00F2342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Si es estudiante de primer semestre, debe certificar </w:t>
            </w:r>
            <w:r w:rsidR="00F23422"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un PGA igual o superior a 4.5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en pregrado </w:t>
            </w:r>
            <w:r w:rsidR="00F23422"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o certificar que su promedio se encuentra en un percentil superior a 75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 Es decir, certificar que el 75% de los estudiantes de su programa obtuvo un promedio menor al del candidato.</w:t>
            </w:r>
          </w:p>
          <w:p w14:paraId="4893C9C4" w14:textId="12C7D4B6" w:rsidR="00535809" w:rsidRPr="00F23422" w:rsidRDefault="00535809" w:rsidP="0053580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Si es estudiante de 2do semestre en adelante, debe certificar </w:t>
            </w:r>
            <w:r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un PGA igual o superior a 4.5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en </w:t>
            </w:r>
            <w:r w:rsidR="00C34E4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el doctorado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o certificar que su promedio se encuentra en un percentil superior a 75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 Es decir, certificar que el 75% de los estudiantes de su programa obtuvo un promedio menor al del candidato.</w:t>
            </w:r>
          </w:p>
          <w:p w14:paraId="0A2FB4B4" w14:textId="02247DD9" w:rsidR="00F23422" w:rsidRPr="00F23422" w:rsidRDefault="00F23422" w:rsidP="00F2342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No encontrarse vinculado a otro proyecto de investigación de la UMNG (en calidad de Auxiliar de Investigación</w:t>
            </w:r>
            <w:r w:rsidR="008E1A6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, ni de prestación de servicios con la Universidad Militar Nueva Granada</w:t>
            </w:r>
            <w:r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).</w:t>
            </w:r>
          </w:p>
          <w:p w14:paraId="633419A2" w14:textId="5B55F2E3" w:rsidR="00F23422" w:rsidRDefault="00F23422" w:rsidP="009A624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Manifestación escrita indicando el compromiso de trabajar en la línea de investigación del proyecto bajo la dirección del investi</w:t>
            </w:r>
            <w:r w:rsidR="009A624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gador principal (Prof</w:t>
            </w:r>
            <w:r w:rsidR="008E1A6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  <w:r w:rsidR="009A624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C34E4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Laura Pramparo</w:t>
            </w:r>
            <w:r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PhD.)</w:t>
            </w:r>
            <w:r w:rsidR="0053580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 Debe incluir manifestación indicand</w:t>
            </w:r>
            <w:r w:rsidR="003B67B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o que el desempeño como asistente</w:t>
            </w:r>
            <w:r w:rsidR="0053580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no interfiere con el normal desarrollo de su actividad académica. </w:t>
            </w:r>
          </w:p>
          <w:p w14:paraId="42193A52" w14:textId="3D1B1B96" w:rsidR="00F57828" w:rsidRDefault="00F57828" w:rsidP="009A624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Si el candidato no ha sido Joven investigador institucional ni de Colciencias, necesita demostrar la autoría o coautoría de por lo menos un artículo aceptado o publicado en revista indexada en Publindex, ISI Web of Knowledge o Scopus y un concepto favorable de la Dirección del Centro de investigaciones, avalado por la Decanatura de la Facultad de Ingeniería.</w:t>
            </w:r>
          </w:p>
          <w:p w14:paraId="0E43317A" w14:textId="721672CB" w:rsidR="00535809" w:rsidRDefault="00535809" w:rsidP="00F2342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No recibir ningún otro tipo de estímulo, mientras se encuentre en el programa.</w:t>
            </w:r>
          </w:p>
          <w:p w14:paraId="7A527F81" w14:textId="016EB4BF" w:rsidR="003B67B1" w:rsidRPr="00F57828" w:rsidRDefault="00535809" w:rsidP="00C34E4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Presentar un plan de trabajo proyectado para el periodo de</w:t>
            </w:r>
            <w:r w:rsidR="008E1A6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vinculación avalado por el líder del proyecto de investigación</w:t>
            </w:r>
            <w:r w:rsidR="008E1A6A"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4AD9C298" w:rsidR="00531139" w:rsidRPr="000954A9" w:rsidRDefault="008B58D3" w:rsidP="008E1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Microbiólogo, Ingeniero químico o Ingeniero ambiental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064B14F2" w:rsidR="00531139" w:rsidRPr="000954A9" w:rsidRDefault="008F7B18" w:rsidP="008B58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Igual </w:t>
            </w:r>
            <w:r w:rsidR="008B58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superior a 4,5</w:t>
            </w:r>
            <w:r w:rsidR="000A32D9"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o certificar que su promedio se encuentra en un percentil superior a 75</w:t>
            </w:r>
            <w:r w:rsidR="000A32D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0CE70A40" w:rsidR="00531139" w:rsidRPr="000954A9" w:rsidRDefault="008B58D3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52A697E3" w:rsidR="00531139" w:rsidRPr="000954A9" w:rsidRDefault="008F7B18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4C27CE73" w:rsidR="00531139" w:rsidRPr="000954A9" w:rsidRDefault="008F7B18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0A060351" w:rsidR="00531139" w:rsidRPr="000954A9" w:rsidRDefault="008F7B18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6E2C7319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resultados:___</w:t>
            </w:r>
            <w:r w:rsidR="007C38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06DC63B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</w:t>
            </w:r>
            <w:r w:rsidR="007C38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5E6ECAA3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</w:t>
            </w:r>
            <w:r w:rsidR="007C38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3A486877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Análisis 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</w:t>
            </w:r>
            <w:r w:rsidR="007C38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4FEB2094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problemas:__</w:t>
            </w:r>
            <w:r w:rsidR="007C38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5B60B531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Investigación:___</w:t>
            </w:r>
            <w:r w:rsidR="007C38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0A4D9C3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</w:t>
            </w:r>
            <w:r w:rsidR="007C38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3F660DE7" w:rsidR="00531139" w:rsidRPr="00946B52" w:rsidRDefault="00531139" w:rsidP="00C34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</w:t>
            </w:r>
            <w:r w:rsidR="00C34E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7C387D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0B005E" w14:textId="16E4F64A" w:rsidR="00531139" w:rsidRPr="008F7B18" w:rsidRDefault="008F7B18" w:rsidP="00D4090E">
            <w:pPr>
              <w:pStyle w:val="TableParagraph"/>
              <w:spacing w:before="7" w:line="254" w:lineRule="auto"/>
              <w:ind w:left="0" w:right="33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F7B18">
              <w:rPr>
                <w:rFonts w:asciiTheme="minorHAnsi" w:hAnsiTheme="minorHAnsi" w:cstheme="minorHAnsi"/>
                <w:sz w:val="20"/>
              </w:rPr>
              <w:t xml:space="preserve">Participar en las actividades de investigación planteadas en la </w:t>
            </w:r>
            <w:r w:rsidRPr="008F7B18">
              <w:rPr>
                <w:rFonts w:asciiTheme="minorHAnsi" w:hAnsiTheme="minorHAnsi" w:cstheme="minorHAnsi"/>
                <w:sz w:val="20"/>
              </w:rPr>
              <w:lastRenderedPageBreak/>
              <w:t xml:space="preserve">metodología del proyecto </w:t>
            </w:r>
            <w:r w:rsidR="00D4090E">
              <w:rPr>
                <w:rFonts w:asciiTheme="minorHAnsi" w:hAnsiTheme="minorHAnsi" w:cstheme="minorHAnsi"/>
                <w:sz w:val="20"/>
              </w:rPr>
              <w:t>de investigación.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1A0A6F" w14:textId="1A3A04DB" w:rsidR="00531139" w:rsidRPr="008F7B18" w:rsidRDefault="003B67B1" w:rsidP="007C3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lastRenderedPageBreak/>
              <w:t>10</w:t>
            </w:r>
            <w:r w:rsidR="008F7B18"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meses a partir de la fecha de vinculación</w:t>
            </w:r>
          </w:p>
        </w:tc>
      </w:tr>
      <w:tr w:rsidR="00531139" w:rsidRPr="000954A9" w14:paraId="4D55A763" w14:textId="77777777" w:rsidTr="007C387D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45A0E4AD" w:rsidR="00531139" w:rsidRPr="008F7B18" w:rsidRDefault="008F7B18" w:rsidP="00D4090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Elaborar informes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 avance</w:t>
            </w:r>
            <w:r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relacionados con la producción del proyecto de investigación.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768193" w14:textId="06ECABC4" w:rsidR="00531139" w:rsidRPr="00D4090E" w:rsidRDefault="00D4090E" w:rsidP="007C3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D4090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Un informe mensual a partir de la fecha de vinculación</w:t>
            </w:r>
          </w:p>
        </w:tc>
      </w:tr>
      <w:tr w:rsidR="008F7B18" w:rsidRPr="000954A9" w14:paraId="1E2B1CAA" w14:textId="77777777" w:rsidTr="007C387D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1D1CA86" w14:textId="3953062C" w:rsidR="008F7B18" w:rsidRPr="008F7B18" w:rsidRDefault="008F7B18" w:rsidP="00D4090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Asistir a reuniones del grupo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y semillero</w:t>
            </w:r>
            <w:r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 investigación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53492D" w14:textId="332A6F72" w:rsidR="008F7B18" w:rsidRDefault="003B67B1" w:rsidP="007C3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10</w:t>
            </w:r>
            <w:r w:rsidR="00D4090E"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meses a partir de la fecha de vinculación</w:t>
            </w:r>
          </w:p>
        </w:tc>
      </w:tr>
      <w:tr w:rsidR="008F7B18" w:rsidRPr="000954A9" w14:paraId="6CACC1A4" w14:textId="77777777" w:rsidTr="007C387D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102FEC1" w14:textId="3855E918" w:rsidR="008F7B18" w:rsidRDefault="00D4090E" w:rsidP="00D4090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sz w:val="20"/>
              </w:rPr>
              <w:t>Participar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actividades destinadas a fortalecer sus competencias investigativas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F3F939" w14:textId="1694356F" w:rsidR="008F7B18" w:rsidRDefault="003B67B1" w:rsidP="007C3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10</w:t>
            </w:r>
            <w:r w:rsidR="00D4090E"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meses a partir de la fecha de vinculación</w:t>
            </w:r>
          </w:p>
        </w:tc>
      </w:tr>
      <w:tr w:rsidR="00107611" w:rsidRPr="000954A9" w14:paraId="44FE4183" w14:textId="77777777" w:rsidTr="00D4090E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03A57D" w14:textId="748FB29F" w:rsidR="00107611" w:rsidRPr="00A40A7F" w:rsidRDefault="00107611" w:rsidP="0010761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 mutuo acuerdo con el líder del proyecto contará con hasta 8 (ocho) horas semanales durante el semestre para actuar como docente de hora cátedra en una asignatura de pregrado afín a su área de conocimiento.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F0A531" w14:textId="269F3E98" w:rsidR="00107611" w:rsidRDefault="00107611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10 meses a partir de la fecha de vinculación</w:t>
            </w:r>
          </w:p>
        </w:tc>
      </w:tr>
      <w:tr w:rsidR="00D4090E" w:rsidRPr="000954A9" w14:paraId="104307BA" w14:textId="77777777" w:rsidTr="00D4090E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BA4207" w14:textId="6E48C9ED" w:rsidR="00D4090E" w:rsidRPr="00A40A7F" w:rsidRDefault="00D4090E" w:rsidP="00A40A7F">
            <w:pPr>
              <w:jc w:val="both"/>
              <w:rPr>
                <w:rFonts w:cstheme="minorHAnsi"/>
                <w:sz w:val="20"/>
                <w:szCs w:val="20"/>
                <w:lang w:val="gl"/>
              </w:rPr>
            </w:pPr>
            <w:r w:rsidRPr="00A40A7F">
              <w:rPr>
                <w:rFonts w:cstheme="minorHAnsi"/>
                <w:sz w:val="20"/>
                <w:szCs w:val="20"/>
              </w:rPr>
              <w:t xml:space="preserve">Presentar el sometimiento de un artículo de investigación como resultado del desarrollo del proyecto en </w:t>
            </w:r>
            <w:r w:rsidR="007C387D" w:rsidRPr="00A40A7F">
              <w:rPr>
                <w:rFonts w:cstheme="minorHAnsi"/>
                <w:sz w:val="20"/>
                <w:szCs w:val="20"/>
              </w:rPr>
              <w:t>autoría</w:t>
            </w:r>
            <w:r w:rsidRPr="00A40A7F">
              <w:rPr>
                <w:rFonts w:cstheme="minorHAnsi"/>
                <w:sz w:val="20"/>
                <w:szCs w:val="20"/>
              </w:rPr>
              <w:t xml:space="preserve"> o </w:t>
            </w:r>
            <w:r w:rsidR="00A40A7F" w:rsidRPr="00A40A7F">
              <w:rPr>
                <w:rFonts w:cstheme="minorHAnsi"/>
                <w:sz w:val="20"/>
                <w:szCs w:val="20"/>
              </w:rPr>
              <w:t>coautoría</w:t>
            </w:r>
            <w:r w:rsidRPr="00A40A7F">
              <w:rPr>
                <w:rFonts w:cstheme="minorHAnsi"/>
                <w:sz w:val="20"/>
                <w:szCs w:val="20"/>
              </w:rPr>
              <w:t xml:space="preserve"> con el investigador principal</w:t>
            </w:r>
            <w:r w:rsidR="008A78B1" w:rsidRPr="00A40A7F">
              <w:rPr>
                <w:rFonts w:cstheme="minorHAnsi"/>
                <w:sz w:val="20"/>
                <w:szCs w:val="20"/>
              </w:rPr>
              <w:t xml:space="preserve"> o coinvestigador</w:t>
            </w:r>
            <w:r w:rsidR="007C387D" w:rsidRPr="00A40A7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8401BA" w14:textId="57E277E1" w:rsidR="00D4090E" w:rsidRPr="00D4090E" w:rsidRDefault="003B67B1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gl"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10</w:t>
            </w:r>
            <w:r w:rsidR="00D4090E"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meses a partir de la fecha de vinculación</w:t>
            </w:r>
          </w:p>
        </w:tc>
      </w:tr>
      <w:tr w:rsidR="00A40A7F" w:rsidRPr="000954A9" w14:paraId="66E6C6FB" w14:textId="77777777" w:rsidTr="00D4090E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CE100B" w14:textId="4072CA4A" w:rsidR="00A40A7F" w:rsidRPr="00A40A7F" w:rsidRDefault="00A40A7F" w:rsidP="00107611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A7F">
              <w:rPr>
                <w:rFonts w:cstheme="minorHAnsi"/>
                <w:sz w:val="20"/>
                <w:szCs w:val="20"/>
              </w:rPr>
              <w:t xml:space="preserve">Presentación de Informe final frente al proceso como </w:t>
            </w:r>
            <w:r w:rsidR="00107611">
              <w:rPr>
                <w:rFonts w:cstheme="minorHAnsi"/>
                <w:sz w:val="20"/>
                <w:szCs w:val="20"/>
              </w:rPr>
              <w:t>Asistente graduado</w:t>
            </w:r>
            <w:r w:rsidRPr="00A40A7F">
              <w:rPr>
                <w:rFonts w:cstheme="minorHAnsi"/>
                <w:sz w:val="20"/>
                <w:szCs w:val="20"/>
              </w:rPr>
              <w:t xml:space="preserve">, el cual </w:t>
            </w:r>
            <w:r w:rsidR="00107611">
              <w:rPr>
                <w:rFonts w:cstheme="minorHAnsi"/>
                <w:sz w:val="20"/>
                <w:szCs w:val="20"/>
              </w:rPr>
              <w:t>será incluido</w:t>
            </w:r>
            <w:r w:rsidRPr="00A40A7F">
              <w:rPr>
                <w:rFonts w:cstheme="minorHAnsi"/>
                <w:sz w:val="20"/>
                <w:szCs w:val="20"/>
              </w:rPr>
              <w:t xml:space="preserve"> en el informe final del proyecto.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4A2127" w14:textId="7D45A022" w:rsidR="00A40A7F" w:rsidRPr="008F7B18" w:rsidRDefault="00A40A7F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Último mes de vinculación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7C387D" w:rsidRPr="000954A9" w14:paraId="222CD96B" w14:textId="77777777" w:rsidTr="007C38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A610" w14:textId="77777777" w:rsidR="007C387D" w:rsidRPr="000954A9" w:rsidRDefault="007C387D" w:rsidP="007C3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1. Publicación de la </w:t>
            </w:r>
            <w:commentRangeStart w:id="1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convocatoria</w:t>
            </w:r>
            <w:commentRangeEnd w:id="1"/>
            <w:r>
              <w:rPr>
                <w:rStyle w:val="Refdecomentario"/>
              </w:rPr>
              <w:commentReference w:id="1"/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553B9FD8" w:rsidR="007C387D" w:rsidRPr="000954A9" w:rsidRDefault="003B67B1" w:rsidP="00107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</w:t>
            </w:r>
            <w:r w:rsidR="0010761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enero de2020</w:t>
            </w:r>
          </w:p>
        </w:tc>
      </w:tr>
      <w:tr w:rsidR="007C387D" w:rsidRPr="000954A9" w14:paraId="137BC84E" w14:textId="77777777" w:rsidTr="007C38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95C5" w14:textId="77777777" w:rsidR="007C387D" w:rsidRPr="000954A9" w:rsidRDefault="007C387D" w:rsidP="007C3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2. Entrega de documentación Física - Ver </w:t>
            </w:r>
            <w:commentRangeStart w:id="2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Nota</w:t>
            </w:r>
            <w:commentRangeEnd w:id="2"/>
            <w:r>
              <w:rPr>
                <w:rStyle w:val="Refdecomentario"/>
              </w:rPr>
              <w:commentReference w:id="2"/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77D59E9F" w:rsidR="007C387D" w:rsidRPr="000954A9" w:rsidRDefault="003B67B1" w:rsidP="00107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</w:t>
            </w:r>
            <w:r w:rsidR="0010761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enero al </w:t>
            </w:r>
            <w:r w:rsidR="0010761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28 de enero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2020</w:t>
            </w:r>
            <w:r w:rsidR="00483F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en </w:t>
            </w:r>
            <w:r w:rsidR="0010761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la oficina de profesores del 5°piso bloque E</w:t>
            </w:r>
          </w:p>
        </w:tc>
      </w:tr>
      <w:tr w:rsidR="007C387D" w:rsidRPr="000954A9" w14:paraId="62084BE1" w14:textId="77777777" w:rsidTr="007C38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164E" w14:textId="77777777" w:rsidR="007C387D" w:rsidRPr="000954A9" w:rsidRDefault="007C387D" w:rsidP="007C3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5B897B86" w:rsidR="007C387D" w:rsidRPr="000954A9" w:rsidRDefault="00107611" w:rsidP="00107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29</w:t>
            </w:r>
            <w:r w:rsidR="003B67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enero</w:t>
            </w:r>
            <w:r w:rsidR="00E204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</w:t>
            </w:r>
            <w:r w:rsidR="003B67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020</w:t>
            </w:r>
          </w:p>
        </w:tc>
      </w:tr>
      <w:tr w:rsidR="007C387D" w:rsidRPr="000954A9" w14:paraId="1396EA9B" w14:textId="77777777" w:rsidTr="007C38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9575" w14:textId="5A6CD9ED" w:rsidR="007C387D" w:rsidRPr="000954A9" w:rsidRDefault="007C387D" w:rsidP="007C3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</w:t>
            </w:r>
            <w:commentRangeStart w:id="3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admitido</w:t>
            </w:r>
            <w:commentRangeEnd w:id="3"/>
            <w:r>
              <w:rPr>
                <w:rStyle w:val="Refdecomentario"/>
              </w:rPr>
              <w:commentReference w:id="3"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7A33C849" w:rsidR="007C387D" w:rsidRPr="000954A9" w:rsidRDefault="00107611" w:rsidP="00107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30</w:t>
            </w:r>
            <w:r w:rsidR="00E204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enero</w:t>
            </w:r>
            <w:r w:rsidR="003B67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2020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770D819" w14:textId="147D4459" w:rsidR="006E6756" w:rsidRPr="006E6756" w:rsidRDefault="006E6756" w:rsidP="006E67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siguientes documentos deben entregarse completos en sobre manila marcado con el número de la convocatoria y sus datos de contacto (nombre, correo electrónico):</w:t>
            </w:r>
          </w:p>
          <w:p w14:paraId="28EC7714" w14:textId="0133D967" w:rsidR="006E6756" w:rsidRDefault="006E6756" w:rsidP="00BE3FA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75" w:hanging="270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Certificado que acredite 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el PGA</w:t>
            </w:r>
            <w:r w:rsidR="00A40A7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y </w:t>
            </w:r>
            <w:r w:rsidR="008B58D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el programa de doctorado en el cual se encuentra inscrito.</w:t>
            </w:r>
          </w:p>
          <w:p w14:paraId="3375E106" w14:textId="597DA91E" w:rsidR="006E6756" w:rsidRDefault="006E6756" w:rsidP="00BE3FA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75" w:hanging="270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Carta de presentación del candidato en la que manifieste el compromiso de trabajar en la línea de investigación del proyecto I</w:t>
            </w:r>
            <w:r w:rsidR="009B638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MP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-ING-</w:t>
            </w:r>
            <w:r w:rsidR="009B638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312</w:t>
            </w:r>
            <w:r w:rsidR="0010247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6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bajo la dirección del investigador principal (</w:t>
            </w:r>
            <w:r w:rsidR="008E1A6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Prof. </w:t>
            </w:r>
            <w:r w:rsidR="0010247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Laura Pramparo</w:t>
            </w:r>
            <w:r w:rsidR="008E1A6A"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PhD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.) con una disponibilidad de </w:t>
            </w:r>
            <w:r w:rsidR="00F5782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40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horas a la semana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  <w:r w:rsidR="007C387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Así</w:t>
            </w:r>
            <w:r w:rsidR="007C387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mismo, declaración de no participación actual en otro proyecto de investigación en la UMNG.</w:t>
            </w:r>
          </w:p>
          <w:p w14:paraId="25A91C7E" w14:textId="068383A7" w:rsidR="00A50A05" w:rsidRPr="006E6756" w:rsidRDefault="006E6756" w:rsidP="00BE3FA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75" w:hanging="270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Fotocopia de la cédula de ciudadanía</w:t>
            </w:r>
            <w:r w:rsidR="00E204A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al 150%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1E46903B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="007C387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esta convocatoria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4478FF9B" w:rsidR="00A50A05" w:rsidRPr="00A50A05" w:rsidRDefault="00E36E47" w:rsidP="00F578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F57828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Entrevista con el </w:t>
            </w:r>
            <w:r w:rsidR="007C387D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investigador líder del proyecto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62B8784C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</w:t>
            </w:r>
            <w:r w:rsidRPr="00976E2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:</w:t>
            </w:r>
            <w:r w:rsidR="00FA42A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Contar con candidatura doctoral aprobada</w:t>
            </w:r>
            <w:bookmarkStart w:id="4" w:name="_GoBack"/>
            <w:bookmarkEnd w:id="4"/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297BD79E" w:rsidR="00531139" w:rsidRPr="000954A9" w:rsidRDefault="007C387D" w:rsidP="008B58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la Ciudad de Bogotá, Bloque </w:t>
            </w:r>
            <w:r w:rsidR="004A2A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8B58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5° piso, Oficina de Profesores,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4A2A2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Prof. </w:t>
            </w:r>
            <w:r w:rsidR="008B58D3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Laura Pramparo </w:t>
            </w:r>
            <w:r w:rsidR="004A2A2F"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PhD</w:t>
            </w:r>
            <w:r w:rsidR="004A2A2F"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en el horario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de 8:00 </w:t>
            </w:r>
            <w:r w:rsidR="008B58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hs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a 12:00 </w:t>
            </w:r>
            <w:r w:rsidR="008B58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hs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</w:tbl>
    <w:p w14:paraId="25FC857C" w14:textId="77777777" w:rsidR="00B83B7D" w:rsidRPr="00D618A1" w:rsidRDefault="00B83B7D" w:rsidP="00A40A7F"/>
    <w:sectPr w:rsidR="00B83B7D" w:rsidRPr="00D618A1" w:rsidSect="00D618A1">
      <w:headerReference w:type="default" r:id="rId9"/>
      <w:footerReference w:type="default" r:id="rId10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drea Torres Rojas" w:date="2018-03-08T08:11:00Z" w:initials="ATR">
    <w:p w14:paraId="00EE7CA4" w14:textId="77777777" w:rsidR="00F956F7" w:rsidRDefault="00F956F7">
      <w:pPr>
        <w:pStyle w:val="Textocomentario"/>
      </w:pPr>
      <w:r>
        <w:rPr>
          <w:rStyle w:val="Refdecomentario"/>
        </w:rPr>
        <w:annotationRef/>
      </w:r>
      <w:r>
        <w:t>Relacionar en este espacio, el código de proyecto que convoca</w:t>
      </w:r>
    </w:p>
  </w:comment>
  <w:comment w:id="1" w:author="Andrea Torres Rojas" w:date="2018-03-09T11:05:00Z" w:initials="ATR">
    <w:p w14:paraId="46905A58" w14:textId="2DA9EF50" w:rsidR="007C387D" w:rsidRDefault="007C387D" w:rsidP="00D4090E">
      <w:pPr>
        <w:pStyle w:val="Textocomentario"/>
      </w:pPr>
      <w:r>
        <w:rPr>
          <w:rStyle w:val="Refdecomentario"/>
        </w:rPr>
        <w:annotationRef/>
      </w:r>
      <w:r>
        <w:t>Duración 10 días – La publicación del formato es realizada por el Centro de Investigaciones, a través de la División de Publicaciones, Comunicaciones y Mercadeo</w:t>
      </w:r>
    </w:p>
  </w:comment>
  <w:comment w:id="2" w:author="Andrea Torres Rojas" w:date="2018-03-09T11:20:00Z" w:initials="ATR">
    <w:p w14:paraId="31D3E0B5" w14:textId="13376F72" w:rsidR="007C387D" w:rsidRDefault="007C387D" w:rsidP="00D4090E">
      <w:pPr>
        <w:pStyle w:val="Textocomentario"/>
      </w:pPr>
      <w:r>
        <w:rPr>
          <w:rStyle w:val="Refdecomentario"/>
        </w:rPr>
        <w:annotationRef/>
      </w:r>
      <w:r>
        <w:t>Fijar el lugar, la fecha y hora exactos</w:t>
      </w:r>
    </w:p>
  </w:comment>
  <w:comment w:id="3" w:author="Andrea Torres Rojas" w:date="2018-03-09T11:24:00Z" w:initials="ATR">
    <w:p w14:paraId="537156C7" w14:textId="6265955F" w:rsidR="007C387D" w:rsidRDefault="007C387D" w:rsidP="00D4090E">
      <w:pPr>
        <w:pStyle w:val="Textocomentario"/>
      </w:pPr>
      <w:r>
        <w:rPr>
          <w:rStyle w:val="Refdecomentario"/>
        </w:rPr>
        <w:annotationRef/>
      </w:r>
      <w:r>
        <w:t>La publicación de los resultados es realizada por el Centro de Investigaciones, a través de la División de Publicaciones, Comunicaciones y Mercadeo.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EE7CA4" w15:done="0"/>
  <w15:commentEx w15:paraId="46905A58" w15:done="0"/>
  <w15:commentEx w15:paraId="31D3E0B5" w15:done="0"/>
  <w15:commentEx w15:paraId="537156C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EE7CA4" w16cid:durableId="2034C1AD"/>
  <w16cid:commentId w16cid:paraId="46905A58" w16cid:durableId="2034C1AE"/>
  <w16cid:commentId w16cid:paraId="31D3E0B5" w16cid:durableId="2034C1AF"/>
  <w16cid:commentId w16cid:paraId="537156C7" w16cid:durableId="2034C1B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6572D" w14:textId="77777777" w:rsidR="00174E20" w:rsidRDefault="00174E20" w:rsidP="00B83B7D">
      <w:pPr>
        <w:spacing w:after="0" w:line="240" w:lineRule="auto"/>
      </w:pPr>
      <w:r>
        <w:separator/>
      </w:r>
    </w:p>
  </w:endnote>
  <w:endnote w:type="continuationSeparator" w:id="0">
    <w:p w14:paraId="11496292" w14:textId="77777777" w:rsidR="00174E20" w:rsidRDefault="00174E20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sz w:val="14"/>
              <w:szCs w:val="14"/>
            </w:rPr>
            <w:t xml:space="preserve">Vo.Bo.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390838">
            <w:rPr>
              <w:i/>
              <w:sz w:val="14"/>
              <w:szCs w:val="14"/>
            </w:rPr>
            <w:t xml:space="preserve">P.E. </w:t>
          </w:r>
          <w:r w:rsidR="00891C38" w:rsidRPr="00390838">
            <w:rPr>
              <w:i/>
              <w:sz w:val="14"/>
              <w:szCs w:val="14"/>
            </w:rPr>
            <w:t xml:space="preserve"> Leyvi Barón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37DB8" w14:textId="77777777" w:rsidR="00174E20" w:rsidRDefault="00174E20" w:rsidP="00B83B7D">
      <w:pPr>
        <w:spacing w:after="0" w:line="240" w:lineRule="auto"/>
      </w:pPr>
      <w:r>
        <w:separator/>
      </w:r>
    </w:p>
  </w:footnote>
  <w:footnote w:type="continuationSeparator" w:id="0">
    <w:p w14:paraId="0C224913" w14:textId="77777777" w:rsidR="00174E20" w:rsidRDefault="00174E20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4574F"/>
    <w:multiLevelType w:val="hybridMultilevel"/>
    <w:tmpl w:val="09F2F160"/>
    <w:lvl w:ilvl="0" w:tplc="8BBEA0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969BA"/>
    <w:multiLevelType w:val="hybridMultilevel"/>
    <w:tmpl w:val="E9283744"/>
    <w:lvl w:ilvl="0" w:tplc="EAF2F9C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 Torres Rojas">
    <w15:presenceInfo w15:providerId="AD" w15:userId="S-1-5-21-841876914-2995363387-2390501039-60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CO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A32D9"/>
    <w:rsid w:val="000D0CB5"/>
    <w:rsid w:val="00102478"/>
    <w:rsid w:val="00107611"/>
    <w:rsid w:val="001701A8"/>
    <w:rsid w:val="00174E20"/>
    <w:rsid w:val="0019463E"/>
    <w:rsid w:val="001C0637"/>
    <w:rsid w:val="002436B3"/>
    <w:rsid w:val="00251509"/>
    <w:rsid w:val="0028082A"/>
    <w:rsid w:val="002817CC"/>
    <w:rsid w:val="00293B3F"/>
    <w:rsid w:val="002B2E44"/>
    <w:rsid w:val="002B53F6"/>
    <w:rsid w:val="002C2468"/>
    <w:rsid w:val="002D0A1C"/>
    <w:rsid w:val="002D6443"/>
    <w:rsid w:val="00364E0A"/>
    <w:rsid w:val="00367016"/>
    <w:rsid w:val="00380D8C"/>
    <w:rsid w:val="00390344"/>
    <w:rsid w:val="00390838"/>
    <w:rsid w:val="003A02C9"/>
    <w:rsid w:val="003B0AD5"/>
    <w:rsid w:val="003B67B1"/>
    <w:rsid w:val="003B76F2"/>
    <w:rsid w:val="003C4D14"/>
    <w:rsid w:val="003D3671"/>
    <w:rsid w:val="003D6CE1"/>
    <w:rsid w:val="003E7F3B"/>
    <w:rsid w:val="003F423B"/>
    <w:rsid w:val="00405D2D"/>
    <w:rsid w:val="00406986"/>
    <w:rsid w:val="00410B23"/>
    <w:rsid w:val="00483F1F"/>
    <w:rsid w:val="004A2A2F"/>
    <w:rsid w:val="004A416C"/>
    <w:rsid w:val="004E42BE"/>
    <w:rsid w:val="005047AF"/>
    <w:rsid w:val="00531139"/>
    <w:rsid w:val="00535809"/>
    <w:rsid w:val="005372F3"/>
    <w:rsid w:val="0056303C"/>
    <w:rsid w:val="005A1A55"/>
    <w:rsid w:val="005D0E25"/>
    <w:rsid w:val="00614AE2"/>
    <w:rsid w:val="00651BED"/>
    <w:rsid w:val="00692630"/>
    <w:rsid w:val="006E6756"/>
    <w:rsid w:val="006F473F"/>
    <w:rsid w:val="006F7311"/>
    <w:rsid w:val="007C387D"/>
    <w:rsid w:val="00844856"/>
    <w:rsid w:val="00853E68"/>
    <w:rsid w:val="00873582"/>
    <w:rsid w:val="00875486"/>
    <w:rsid w:val="008754BF"/>
    <w:rsid w:val="00891C38"/>
    <w:rsid w:val="008A78B1"/>
    <w:rsid w:val="008B44A5"/>
    <w:rsid w:val="008B58D3"/>
    <w:rsid w:val="008D1DAE"/>
    <w:rsid w:val="008E1A6A"/>
    <w:rsid w:val="008E2A2F"/>
    <w:rsid w:val="008F7B18"/>
    <w:rsid w:val="009035DE"/>
    <w:rsid w:val="00930D0A"/>
    <w:rsid w:val="00946B52"/>
    <w:rsid w:val="00973B36"/>
    <w:rsid w:val="00976E29"/>
    <w:rsid w:val="00990ACE"/>
    <w:rsid w:val="009A6247"/>
    <w:rsid w:val="009B563A"/>
    <w:rsid w:val="009B6383"/>
    <w:rsid w:val="009B7F67"/>
    <w:rsid w:val="009D6A67"/>
    <w:rsid w:val="009E76AC"/>
    <w:rsid w:val="00A06818"/>
    <w:rsid w:val="00A40A7F"/>
    <w:rsid w:val="00A434CE"/>
    <w:rsid w:val="00A4410C"/>
    <w:rsid w:val="00A50A05"/>
    <w:rsid w:val="00A52D44"/>
    <w:rsid w:val="00A81562"/>
    <w:rsid w:val="00AC4B2A"/>
    <w:rsid w:val="00AF5C6D"/>
    <w:rsid w:val="00B1752C"/>
    <w:rsid w:val="00B17580"/>
    <w:rsid w:val="00B214B4"/>
    <w:rsid w:val="00B51ED2"/>
    <w:rsid w:val="00B60AE7"/>
    <w:rsid w:val="00B83B7D"/>
    <w:rsid w:val="00BC3B31"/>
    <w:rsid w:val="00BE3FAB"/>
    <w:rsid w:val="00C105E8"/>
    <w:rsid w:val="00C16A2E"/>
    <w:rsid w:val="00C34E49"/>
    <w:rsid w:val="00C366A9"/>
    <w:rsid w:val="00C45C9D"/>
    <w:rsid w:val="00C80F80"/>
    <w:rsid w:val="00C9384F"/>
    <w:rsid w:val="00CD71D0"/>
    <w:rsid w:val="00CD7762"/>
    <w:rsid w:val="00D03EAE"/>
    <w:rsid w:val="00D11589"/>
    <w:rsid w:val="00D30365"/>
    <w:rsid w:val="00D4090E"/>
    <w:rsid w:val="00D618A1"/>
    <w:rsid w:val="00DA16AE"/>
    <w:rsid w:val="00DE4EB2"/>
    <w:rsid w:val="00E204A3"/>
    <w:rsid w:val="00E36E47"/>
    <w:rsid w:val="00E40829"/>
    <w:rsid w:val="00E73BD8"/>
    <w:rsid w:val="00EA2517"/>
    <w:rsid w:val="00EB3E8F"/>
    <w:rsid w:val="00ED1FF1"/>
    <w:rsid w:val="00ED5D15"/>
    <w:rsid w:val="00F23422"/>
    <w:rsid w:val="00F57828"/>
    <w:rsid w:val="00F86FF6"/>
    <w:rsid w:val="00F956F7"/>
    <w:rsid w:val="00F95D65"/>
    <w:rsid w:val="00FA42AB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F7B18"/>
    <w:pPr>
      <w:widowControl w:val="0"/>
      <w:autoSpaceDE w:val="0"/>
      <w:autoSpaceDN w:val="0"/>
      <w:spacing w:after="0" w:line="240" w:lineRule="auto"/>
      <w:ind w:left="80"/>
    </w:pPr>
    <w:rPr>
      <w:rFonts w:ascii="Arial" w:eastAsia="Arial" w:hAnsi="Arial" w:cs="Times New Roman"/>
      <w:lang w:val="gl" w:eastAsia="g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1082</Words>
  <Characters>5955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Laura Pramparo</cp:lastModifiedBy>
  <cp:revision>5</cp:revision>
  <cp:lastPrinted>2019-06-05T19:01:00Z</cp:lastPrinted>
  <dcterms:created xsi:type="dcterms:W3CDTF">2020-01-22T15:57:00Z</dcterms:created>
  <dcterms:modified xsi:type="dcterms:W3CDTF">2020-01-23T19:45:00Z</dcterms:modified>
</cp:coreProperties>
</file>