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9B7656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00F7EBE8" w:rsidR="00D30365" w:rsidRPr="009B7656" w:rsidRDefault="000954A9" w:rsidP="00D303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9B76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5372F3" w:rsidRPr="009B76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VINCULACIÓN COMO ESTIMULO A ESTUDIANTES</w:t>
            </w:r>
          </w:p>
          <w:p w14:paraId="6A4BF60A" w14:textId="2E4F4419" w:rsidR="000954A9" w:rsidRPr="009B7656" w:rsidRDefault="00F956F7" w:rsidP="009B765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</w:t>
            </w:r>
            <w:commentRangeStart w:id="1"/>
            <w:r w:rsidRPr="009B76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INVESTIGACIÓN</w:t>
            </w:r>
            <w:commentRangeEnd w:id="1"/>
            <w:r w:rsidRPr="009B7656">
              <w:rPr>
                <w:rStyle w:val="Refdecomentario"/>
                <w:rFonts w:cstheme="minorHAnsi"/>
                <w:sz w:val="20"/>
                <w:szCs w:val="20"/>
              </w:rPr>
              <w:commentReference w:id="1"/>
            </w:r>
            <w:r w:rsidRPr="009B76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9B7656" w:rsidRPr="009B76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INV-HUM-3182</w:t>
            </w:r>
            <w:r w:rsidR="009B7656" w:rsidRPr="009B76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: “FOMENTO DEL ESTUDIO DE LA BIOÉTICA CON PROYECTO PILOTO EN LA UNIVERSIDAD MILITAR NUEVA GRANADA, PARA LOS PLANES CURRICULARES DE PREGRADO Y PREGRADO, EN ACOPIO DE LAS DECLARACIONES UNIVERSALES DE LA UNESCO REFERENTES A LA BIOÉTICA Y DERECHOS HUMANOS: ANÁLISIS COMPARATIVO CON ITALIA Y ESPAÑA”.</w:t>
            </w:r>
          </w:p>
          <w:p w14:paraId="41495D72" w14:textId="214EE24A" w:rsidR="009B7656" w:rsidRPr="009B7656" w:rsidRDefault="009B7656" w:rsidP="009B765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9B7656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1A68878C" w:rsidR="000954A9" w:rsidRPr="009B7656" w:rsidRDefault="00B60AE7" w:rsidP="005372F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 w:rsidRPr="009B76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 w:rsidRPr="009B76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77F2D653" w:rsidR="000954A9" w:rsidRPr="009B7656" w:rsidRDefault="009B7656" w:rsidP="00083B0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 xml:space="preserve">Auxiliar de investigación de </w:t>
            </w:r>
            <w:r w:rsidR="00565CC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posgrado</w:t>
            </w:r>
            <w:r w:rsidR="00C463C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 xml:space="preserve"> (</w:t>
            </w:r>
            <w:r w:rsidR="00083B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Maestría en Educación y Doctorado</w:t>
            </w:r>
            <w:r w:rsidR="00C463C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 xml:space="preserve"> en </w:t>
            </w:r>
            <w:r w:rsidR="00083B0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Bioética</w:t>
            </w:r>
            <w:r w:rsidR="00C463C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A50A05" w:rsidRPr="009B7656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Pr="009B7656" w:rsidRDefault="00B60AE7" w:rsidP="00F956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9B7656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23F2EF76" w:rsidR="00A50A05" w:rsidRPr="009B7656" w:rsidRDefault="000465A9" w:rsidP="00083B04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O"/>
              </w:rPr>
            </w:pPr>
            <w:r w:rsidRPr="000465A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Estudiante </w:t>
            </w:r>
            <w:r w:rsidR="00C463C4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de doctorado en bioética</w:t>
            </w:r>
            <w:r w:rsidR="00083B04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o de Maestría en Educación</w:t>
            </w:r>
            <w:r w:rsidR="00C463C4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</w:t>
            </w:r>
            <w:r w:rsidRPr="000465A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activo de la UMNG con aptitudes de </w:t>
            </w:r>
            <w:r w:rsidR="00C463C4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investigación</w:t>
            </w:r>
            <w:r w:rsidRPr="000465A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,</w:t>
            </w:r>
            <w:r w:rsidR="00C463C4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</w:t>
            </w:r>
            <w:r w:rsidRPr="000465A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buen manejo de bases de datos y búsqueda sistemática de información</w:t>
            </w:r>
            <w:r w:rsidR="00C463C4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en diferentes idiomas</w:t>
            </w:r>
            <w:r w:rsidRPr="000465A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, habilidades de lectura y escritura, </w:t>
            </w:r>
            <w:r w:rsidR="00C463C4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con </w:t>
            </w:r>
            <w:r w:rsidR="00C463C4" w:rsidRPr="000465A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capacidad crítica y de análisis</w:t>
            </w:r>
            <w:r w:rsidR="00C463C4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para la argumentación teórica, </w:t>
            </w:r>
            <w:r w:rsidRPr="000465A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con afinidad por el trabajo en equipo y el trabajo autónomo,</w:t>
            </w:r>
            <w:r w:rsidR="00C463C4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preferiblemente con experiencia en redacción de libros y artículos científicos.</w:t>
            </w:r>
            <w:r w:rsidRPr="000465A9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</w:t>
            </w:r>
            <w:r w:rsidR="00A6426D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0954A9" w:rsidRPr="009B7656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9B7656" w:rsidRDefault="00B60AE7" w:rsidP="00F956F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9B7656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A3CDE0B" w14:textId="77777777" w:rsidR="00C463C4" w:rsidRPr="00C463C4" w:rsidRDefault="00C463C4" w:rsidP="00C463C4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lang w:val="es-MX"/>
              </w:rPr>
            </w:pPr>
            <w:r w:rsidRPr="00C463C4">
              <w:rPr>
                <w:rFonts w:cstheme="minorHAnsi"/>
                <w:sz w:val="20"/>
                <w:szCs w:val="20"/>
                <w:lang w:val="es-MX"/>
              </w:rPr>
              <w:t>Ser estudiante activo del programa de doctorado en Bioética de la UMNG.</w:t>
            </w:r>
          </w:p>
          <w:p w14:paraId="7C1F090F" w14:textId="77777777" w:rsidR="00C463C4" w:rsidRPr="00C463C4" w:rsidRDefault="00C463C4" w:rsidP="00C463C4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lang w:val="es-MX"/>
              </w:rPr>
            </w:pPr>
            <w:r w:rsidRPr="00C463C4">
              <w:rPr>
                <w:rFonts w:cstheme="minorHAnsi"/>
                <w:sz w:val="20"/>
                <w:szCs w:val="20"/>
                <w:lang w:val="es-MX"/>
              </w:rPr>
              <w:t xml:space="preserve">Para estudiantes de primer semestre, tener un P.G.A de pregrado o maestría igual o superior a 3.6. En caso de estar en segundo semestre o superior, contar con un P.G.A de 4.0 en el último semestre cursado doctorado en la UMNG. </w:t>
            </w:r>
          </w:p>
          <w:p w14:paraId="4DAB8613" w14:textId="77777777" w:rsidR="00C463C4" w:rsidRPr="00C463C4" w:rsidRDefault="00C463C4" w:rsidP="00C463C4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lang w:val="es-MX"/>
              </w:rPr>
            </w:pPr>
            <w:r w:rsidRPr="00C463C4">
              <w:rPr>
                <w:rFonts w:cstheme="minorHAnsi"/>
                <w:sz w:val="20"/>
                <w:szCs w:val="20"/>
                <w:lang w:val="es-MX"/>
              </w:rPr>
              <w:t xml:space="preserve">Contar con buen manejo del inglés. </w:t>
            </w:r>
          </w:p>
          <w:p w14:paraId="48436A08" w14:textId="77777777" w:rsidR="00C463C4" w:rsidRPr="00C463C4" w:rsidRDefault="00C463C4" w:rsidP="00C463C4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lang w:val="es-MX"/>
              </w:rPr>
            </w:pPr>
            <w:r w:rsidRPr="00C463C4">
              <w:rPr>
                <w:rFonts w:cstheme="minorHAnsi"/>
                <w:sz w:val="20"/>
                <w:szCs w:val="20"/>
                <w:lang w:val="es-MX"/>
              </w:rPr>
              <w:t xml:space="preserve">No debe tener ningún otro vínculo laboral, contractual o estímulo con la UMNG en ninguna modalidad. </w:t>
            </w:r>
          </w:p>
          <w:p w14:paraId="5D479AA8" w14:textId="77777777" w:rsidR="00C463C4" w:rsidRPr="00C463C4" w:rsidRDefault="00C463C4" w:rsidP="00C463C4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lang w:val="es-MX"/>
              </w:rPr>
            </w:pPr>
            <w:r w:rsidRPr="00C463C4">
              <w:rPr>
                <w:rFonts w:cstheme="minorHAnsi"/>
                <w:sz w:val="20"/>
                <w:szCs w:val="20"/>
                <w:lang w:val="es-MX"/>
              </w:rPr>
              <w:t>No haber recibido el beneficio durante más de dos años en cualquier modalidad de la UMNG.</w:t>
            </w:r>
          </w:p>
          <w:p w14:paraId="1F051280" w14:textId="77777777" w:rsidR="00C463C4" w:rsidRPr="00C463C4" w:rsidRDefault="00C463C4" w:rsidP="00C463C4">
            <w:pPr>
              <w:pStyle w:val="Prrafodelista"/>
              <w:numPr>
                <w:ilvl w:val="0"/>
                <w:numId w:val="2"/>
              </w:numPr>
              <w:jc w:val="both"/>
              <w:rPr>
                <w:rFonts w:cstheme="minorHAnsi"/>
                <w:sz w:val="20"/>
                <w:szCs w:val="20"/>
                <w:lang w:val="es-MX"/>
              </w:rPr>
            </w:pPr>
            <w:r w:rsidRPr="00C463C4">
              <w:rPr>
                <w:rFonts w:cstheme="minorHAnsi"/>
                <w:sz w:val="20"/>
                <w:szCs w:val="20"/>
                <w:lang w:val="es-MX"/>
              </w:rPr>
              <w:t xml:space="preserve">No recibir ningún otro tipo de estímulo, mientras se encuentre en el programa. </w:t>
            </w:r>
          </w:p>
          <w:p w14:paraId="7A527F81" w14:textId="2FD8F41E" w:rsidR="00FC3CF7" w:rsidRPr="009B7656" w:rsidRDefault="00FC3CF7" w:rsidP="00364E0A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9B7656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9B7656" w:rsidRDefault="00B60AE7" w:rsidP="000954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4. FORMACIÓN ACADÉMICA</w:t>
            </w:r>
          </w:p>
        </w:tc>
      </w:tr>
      <w:tr w:rsidR="00531139" w:rsidRPr="009B7656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9B7656" w:rsidRDefault="00531139" w:rsidP="000954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5C2ED763" w:rsidR="00531139" w:rsidRPr="009B7656" w:rsidRDefault="008E0F24" w:rsidP="000954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8E0F24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Profesional con título académico en cualquier campo del saber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531139" w:rsidRPr="009B7656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10329E7" w:rsidR="00531139" w:rsidRPr="009B7656" w:rsidRDefault="00531139" w:rsidP="000954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PGA:</w:t>
            </w:r>
            <w:r w:rsidR="008E0F24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1E405593" w:rsidR="00531139" w:rsidRPr="009B7656" w:rsidRDefault="008E0F24" w:rsidP="000954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4.0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9B7656" w:rsidRDefault="00531139" w:rsidP="000954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2D4A237D" w:rsidR="00531139" w:rsidRPr="009B7656" w:rsidRDefault="00531139" w:rsidP="000954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9B7656" w14:paraId="1AC99936" w14:textId="77777777" w:rsidTr="00E145E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9B7656" w:rsidRDefault="00531139" w:rsidP="0053113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754F7076" w:rsidR="00531139" w:rsidRPr="009B7656" w:rsidRDefault="008E0F24" w:rsidP="0053113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 xml:space="preserve">Estar cursando Doctorado en Bioética </w:t>
            </w:r>
            <w:r w:rsidR="00083B04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 xml:space="preserve">o Maestría en Educación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en la UMNG</w:t>
            </w:r>
          </w:p>
        </w:tc>
      </w:tr>
      <w:tr w:rsidR="00531139" w:rsidRPr="009B7656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9B7656" w:rsidRDefault="00531139" w:rsidP="0053113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74ED00A6" w:rsidR="00531139" w:rsidRPr="009B7656" w:rsidRDefault="008E0F24" w:rsidP="0053113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4.0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9B7656" w:rsidRDefault="00531139" w:rsidP="0053113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6B176816" w:rsidR="00531139" w:rsidRPr="009B7656" w:rsidRDefault="00531139" w:rsidP="0053113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9B7656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60463D24" w:rsidR="00531139" w:rsidRPr="009B7656" w:rsidRDefault="00C463C4" w:rsidP="0053113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5. ESTÍMULO ECONÓMICO</w:t>
            </w:r>
            <w:r w:rsidR="005B24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5B2486" w:rsidRPr="00C618E4">
              <w:rPr>
                <w:rFonts w:ascii="Calibri" w:hAnsi="Calibri" w:cs="Calibri"/>
                <w:b/>
                <w:sz w:val="20"/>
                <w:szCs w:val="20"/>
                <w:lang w:val="es-MX"/>
              </w:rPr>
              <w:t>(establecido en la Resolución 1811 de 25 de mayo de 2018)</w:t>
            </w:r>
          </w:p>
        </w:tc>
      </w:tr>
      <w:tr w:rsidR="009B7656" w:rsidRPr="009B7656" w14:paraId="153C5D36" w14:textId="77777777" w:rsidTr="00CB3CDB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55AF8B" w14:textId="7FAE5D79" w:rsidR="009B7656" w:rsidRPr="00C463C4" w:rsidRDefault="00C463C4" w:rsidP="00C463C4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O"/>
              </w:rPr>
            </w:pPr>
            <w:r w:rsidRPr="00C463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O"/>
              </w:rPr>
              <w:t>Los Auxiliares de Investigación de posgrado en doctorado se beneficiarán de un estímulo económico de tres salarios mínimos mensuales legales vigentes (3 SMMLV**),</w:t>
            </w:r>
            <w:r w:rsidR="000D1BD9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O"/>
              </w:rPr>
              <w:t xml:space="preserve"> correspondiente a: </w:t>
            </w:r>
            <w:r w:rsidR="000D1BD9" w:rsidRPr="00912A0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$ 2’484.348 COP</w:t>
            </w:r>
            <w:r w:rsidR="000D1BD9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0D1BD9" w:rsidRPr="00912A0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de</w:t>
            </w:r>
            <w:r w:rsidRPr="00912A0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 xml:space="preserve"> manera mensual</w:t>
            </w:r>
            <w:r w:rsidRPr="00C463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O"/>
              </w:rPr>
              <w:t xml:space="preserve"> por un periodo de</w:t>
            </w:r>
            <w:r w:rsidR="0002062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O"/>
              </w:rPr>
              <w:t xml:space="preserve"> hasta</w:t>
            </w:r>
            <w:r w:rsidRPr="00C463C4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O"/>
              </w:rPr>
              <w:t xml:space="preserve"> diez (10) meses en la vigencia del proyecto.</w:t>
            </w:r>
            <w:r w:rsidR="000D1BD9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O"/>
              </w:rPr>
              <w:t xml:space="preserve"> Con una disponibilidad de tiempo de </w:t>
            </w:r>
            <w:r w:rsidR="003662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20</w:t>
            </w:r>
            <w:r w:rsidR="000D1BD9" w:rsidRPr="000D1BD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 xml:space="preserve"> horas semanales.</w:t>
            </w:r>
          </w:p>
        </w:tc>
      </w:tr>
      <w:tr w:rsidR="009B7656" w:rsidRPr="009B7656" w14:paraId="6E72A79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</w:tcPr>
          <w:p w14:paraId="29DF1699" w14:textId="19E9BCCC" w:rsidR="009B7656" w:rsidRPr="009B7656" w:rsidRDefault="00CB3CDB" w:rsidP="0053113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Pr="009B76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. EXPERIENCIA LABORAL Y/O PROFESIONAL (en caso de que aplique)</w:t>
            </w:r>
          </w:p>
        </w:tc>
      </w:tr>
      <w:tr w:rsidR="00531139" w:rsidRPr="009B7656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Pr="009B7656" w:rsidRDefault="00531139" w:rsidP="0053113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 xml:space="preserve">Experiencia: </w:t>
            </w:r>
          </w:p>
          <w:p w14:paraId="53B0B83E" w14:textId="1F5E5711" w:rsidR="00531139" w:rsidRPr="009B7656" w:rsidRDefault="008E0F24" w:rsidP="0053113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 xml:space="preserve">3 años o más 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B7656" w:rsidRDefault="00531139" w:rsidP="0053113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B7656" w:rsidRDefault="00531139" w:rsidP="0053113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9B7656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Pr="009B7656" w:rsidRDefault="00531139" w:rsidP="0053113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4DF94A0D" w:rsidR="00531139" w:rsidRPr="009B7656" w:rsidRDefault="00531139" w:rsidP="0053113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Orientación a resultados:___</w:t>
            </w:r>
            <w:r w:rsidR="008E0F24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X</w:t>
            </w:r>
            <w:r w:rsidRPr="009B7656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B7656" w:rsidRDefault="00531139" w:rsidP="0053113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B7656" w:rsidRDefault="00531139" w:rsidP="0053113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Conocimiento del entorno:_____</w:t>
            </w:r>
          </w:p>
        </w:tc>
      </w:tr>
      <w:tr w:rsidR="00531139" w:rsidRPr="009B7656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Pr="009B7656" w:rsidRDefault="00531139" w:rsidP="0053113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B7656" w:rsidRDefault="00531139" w:rsidP="0053113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77777777" w:rsidR="00531139" w:rsidRPr="009B7656" w:rsidRDefault="00531139" w:rsidP="0053113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Planeación:_____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B7656" w:rsidRDefault="00531139" w:rsidP="0053113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Relaciones Públicas:_____</w:t>
            </w:r>
          </w:p>
        </w:tc>
      </w:tr>
      <w:tr w:rsidR="00531139" w:rsidRPr="009B7656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Pr="009B7656" w:rsidRDefault="00531139" w:rsidP="0053113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77777777" w:rsidR="00531139" w:rsidRPr="009B7656" w:rsidRDefault="00531139" w:rsidP="0053113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Trasparencia:_____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77777777" w:rsidR="00531139" w:rsidRPr="009B7656" w:rsidRDefault="00531139" w:rsidP="0053113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Toma de decisiones:_____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5F8DBDA8" w:rsidR="00531139" w:rsidRPr="009B7656" w:rsidRDefault="00531139" w:rsidP="0053113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Pensamiento Estratégico:__</w:t>
            </w:r>
            <w:r w:rsidR="008E0F24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X</w:t>
            </w:r>
            <w:r w:rsidRPr="009B7656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___</w:t>
            </w:r>
          </w:p>
        </w:tc>
      </w:tr>
      <w:tr w:rsidR="00531139" w:rsidRPr="009B7656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Pr="009B7656" w:rsidRDefault="00531139" w:rsidP="0053113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433EE96C" w:rsidR="00531139" w:rsidRPr="009B7656" w:rsidRDefault="00DA16AE" w:rsidP="0053113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Análisis Crítico</w:t>
            </w:r>
            <w:r w:rsidR="00531139" w:rsidRPr="009B7656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:___</w:t>
            </w:r>
            <w:r w:rsidR="008E0F24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X</w:t>
            </w:r>
            <w:r w:rsidR="00531139" w:rsidRPr="009B7656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77777777" w:rsidR="00531139" w:rsidRPr="009B7656" w:rsidRDefault="00531139" w:rsidP="0053113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Resolución de problemas:_____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5BB1C5AC" w:rsidR="00531139" w:rsidRPr="009B7656" w:rsidRDefault="00531139" w:rsidP="0053113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Investigación:___</w:t>
            </w:r>
            <w:r w:rsidR="008E0F24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X</w:t>
            </w:r>
            <w:r w:rsidRPr="009B7656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__</w:t>
            </w:r>
          </w:p>
        </w:tc>
      </w:tr>
      <w:tr w:rsidR="00531139" w:rsidRPr="009B7656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Pr="009B7656" w:rsidRDefault="00531139" w:rsidP="0053113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7777777" w:rsidR="00531139" w:rsidRPr="009B7656" w:rsidRDefault="00531139" w:rsidP="0053113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Compromiso con la organización:_____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77777777" w:rsidR="00531139" w:rsidRPr="009B7656" w:rsidRDefault="00531139" w:rsidP="0053113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Diligencia y trámite:_____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B7656" w:rsidRDefault="00531139" w:rsidP="0053113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Docencia:_____</w:t>
            </w:r>
          </w:p>
        </w:tc>
      </w:tr>
      <w:tr w:rsidR="00531139" w:rsidRPr="009B7656" w14:paraId="38B580FC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50DF62E4" w:rsidR="00531139" w:rsidRPr="009B7656" w:rsidRDefault="00CB3CDB" w:rsidP="0053113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364E0A" w:rsidRPr="009B76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9B7656" w:rsidRDefault="00C45C9D" w:rsidP="0053113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8E0F24" w:rsidRPr="009B7656" w14:paraId="490F40EE" w14:textId="77777777" w:rsidTr="00C021AB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A0B005E" w14:textId="1C9F25AB" w:rsidR="008E0F24" w:rsidRPr="008E0F24" w:rsidRDefault="008E0F24" w:rsidP="008E0F24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</w:pPr>
            <w:r w:rsidRPr="008E0F24">
              <w:rPr>
                <w:rFonts w:ascii="Calibri" w:hAnsi="Calibri" w:cs="Calibri"/>
                <w:sz w:val="20"/>
                <w:szCs w:val="20"/>
                <w:lang w:val="es-MX"/>
              </w:rPr>
              <w:t>Exploración de referentes teóricos sobre la temática del proyecto en fuentes</w:t>
            </w:r>
            <w:r>
              <w:rPr>
                <w:rFonts w:ascii="Calibri" w:hAnsi="Calibri" w:cs="Calibri"/>
                <w:sz w:val="20"/>
                <w:szCs w:val="20"/>
                <w:lang w:val="es-MX"/>
              </w:rPr>
              <w:t xml:space="preserve"> </w:t>
            </w:r>
            <w:r w:rsidRPr="008E0F24">
              <w:rPr>
                <w:rFonts w:ascii="Calibri" w:hAnsi="Calibri" w:cs="Calibri"/>
                <w:sz w:val="20"/>
                <w:szCs w:val="20"/>
                <w:lang w:val="es-MX"/>
              </w:rPr>
              <w:t>académicas/científicas en relación con los temas asociados al proyecto</w:t>
            </w:r>
            <w:r>
              <w:rPr>
                <w:rFonts w:ascii="Calibri" w:hAnsi="Calibri" w:cs="Calibri"/>
                <w:sz w:val="20"/>
                <w:szCs w:val="20"/>
                <w:lang w:val="es-MX"/>
              </w:rPr>
              <w:t>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1A0A6F" w14:textId="5F57B787" w:rsidR="008E0F24" w:rsidRPr="00CB3CDB" w:rsidRDefault="00227FCE" w:rsidP="008E0F2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O"/>
              </w:rPr>
              <w:t>mayo</w:t>
            </w:r>
            <w:r w:rsidR="0046057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O"/>
              </w:rPr>
              <w:t xml:space="preserve"> 2020 – 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O"/>
              </w:rPr>
              <w:t>diciembre 2020</w:t>
            </w:r>
          </w:p>
        </w:tc>
      </w:tr>
      <w:tr w:rsidR="008E0F24" w:rsidRPr="009B7656" w14:paraId="0507D5D9" w14:textId="77777777" w:rsidTr="008E0F2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03F6A65" w14:textId="42551AE7" w:rsidR="008E0F24" w:rsidRPr="008E0F24" w:rsidRDefault="008E0F24" w:rsidP="008E0F24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</w:pPr>
            <w:r w:rsidRPr="008E0F24">
              <w:rPr>
                <w:rFonts w:ascii="Calibri" w:hAnsi="Calibri" w:cs="Calibri"/>
                <w:sz w:val="20"/>
                <w:szCs w:val="20"/>
                <w:lang w:val="es-MX"/>
              </w:rPr>
              <w:lastRenderedPageBreak/>
              <w:t>Manejo de las referencias bibliográficas y documentos trabajados para el proyecto en</w:t>
            </w:r>
            <w:r>
              <w:rPr>
                <w:rFonts w:ascii="Calibri" w:hAnsi="Calibri" w:cs="Calibri"/>
                <w:sz w:val="20"/>
                <w:szCs w:val="20"/>
                <w:lang w:val="es-MX"/>
              </w:rPr>
              <w:t xml:space="preserve"> </w:t>
            </w:r>
            <w:r w:rsidRPr="008E0F24">
              <w:rPr>
                <w:rFonts w:ascii="Calibri" w:hAnsi="Calibri" w:cs="Calibri"/>
                <w:sz w:val="20"/>
                <w:szCs w:val="20"/>
                <w:lang w:val="es-MX"/>
              </w:rPr>
              <w:t>un software de gestión bibliográfica y de referenciación como puede ser Endnote,</w:t>
            </w:r>
            <w:r>
              <w:rPr>
                <w:rFonts w:ascii="Calibri" w:hAnsi="Calibri" w:cs="Calibri"/>
                <w:sz w:val="20"/>
                <w:szCs w:val="20"/>
                <w:lang w:val="es-MX"/>
              </w:rPr>
              <w:t xml:space="preserve"> </w:t>
            </w:r>
            <w:r w:rsidRPr="008E0F24">
              <w:rPr>
                <w:rFonts w:ascii="Calibri" w:hAnsi="Calibri" w:cs="Calibri"/>
                <w:sz w:val="20"/>
                <w:szCs w:val="20"/>
                <w:lang w:val="es-MX"/>
              </w:rPr>
              <w:t>Mendeley, Zotero, Refworks, etc. (Para conservación y manejo de archivos electrónicos</w:t>
            </w:r>
            <w:r>
              <w:rPr>
                <w:rFonts w:ascii="Calibri" w:hAnsi="Calibri" w:cs="Calibri"/>
                <w:sz w:val="20"/>
                <w:szCs w:val="20"/>
                <w:lang w:val="es-MX"/>
              </w:rPr>
              <w:t xml:space="preserve"> </w:t>
            </w:r>
            <w:r w:rsidRPr="008E0F24">
              <w:rPr>
                <w:rFonts w:ascii="Calibri" w:hAnsi="Calibri" w:cs="Calibri"/>
                <w:sz w:val="20"/>
                <w:szCs w:val="20"/>
                <w:lang w:val="es-MX"/>
              </w:rPr>
              <w:t>de ellas).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E18068" w14:textId="1F68E4BB" w:rsidR="008E0F24" w:rsidRPr="00CB3CDB" w:rsidRDefault="00227FCE" w:rsidP="008E0F2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O"/>
              </w:rPr>
              <w:t>mayo 2020 – diciembre 2020</w:t>
            </w:r>
          </w:p>
        </w:tc>
      </w:tr>
      <w:tr w:rsidR="008E0F24" w:rsidRPr="009B7656" w14:paraId="4D55A763" w14:textId="77777777" w:rsidTr="008E0F2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80A5BF5" w14:textId="7D53F875" w:rsidR="008E0F24" w:rsidRPr="008E0F24" w:rsidRDefault="008E0F24" w:rsidP="008E0F24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</w:pPr>
            <w:r w:rsidRPr="008E0F24">
              <w:rPr>
                <w:rFonts w:ascii="Calibri" w:hAnsi="Calibri" w:cs="Calibri"/>
                <w:sz w:val="20"/>
                <w:szCs w:val="20"/>
                <w:lang w:val="es-MX"/>
              </w:rPr>
              <w:t>Participación en la redacción de al menos 2 artículos académicos para publicación en</w:t>
            </w:r>
            <w:r>
              <w:rPr>
                <w:rFonts w:ascii="Calibri" w:hAnsi="Calibri" w:cs="Calibri"/>
                <w:sz w:val="20"/>
                <w:szCs w:val="20"/>
                <w:lang w:val="es-MX"/>
              </w:rPr>
              <w:t xml:space="preserve"> </w:t>
            </w:r>
            <w:r w:rsidRPr="008E0F24">
              <w:rPr>
                <w:rFonts w:ascii="Calibri" w:hAnsi="Calibri" w:cs="Calibri"/>
                <w:sz w:val="20"/>
                <w:szCs w:val="20"/>
                <w:lang w:val="es-MX"/>
              </w:rPr>
              <w:t>revistas académicas indexadas por Colciencias (Ahora Ministerio de Ciencia, Tecnología</w:t>
            </w:r>
            <w:r>
              <w:rPr>
                <w:rFonts w:ascii="Calibri" w:hAnsi="Calibri" w:cs="Calibri"/>
                <w:sz w:val="20"/>
                <w:szCs w:val="20"/>
                <w:lang w:val="es-MX"/>
              </w:rPr>
              <w:t xml:space="preserve"> </w:t>
            </w:r>
            <w:r w:rsidRPr="008E0F24">
              <w:rPr>
                <w:rFonts w:ascii="Calibri" w:hAnsi="Calibri" w:cs="Calibri"/>
                <w:sz w:val="20"/>
                <w:szCs w:val="20"/>
                <w:lang w:val="es-MX"/>
              </w:rPr>
              <w:t>e Innovación) – promedio 1 por semestre y/o en ponencias.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768193" w14:textId="3CCFE701" w:rsidR="008E0F24" w:rsidRPr="00CB3CDB" w:rsidRDefault="00227FCE" w:rsidP="008E0F2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O"/>
              </w:rPr>
              <w:t>mayo 2020 – diciembre 2020</w:t>
            </w:r>
          </w:p>
        </w:tc>
      </w:tr>
      <w:tr w:rsidR="008E0F24" w:rsidRPr="009B7656" w14:paraId="6DAEFDA8" w14:textId="77777777" w:rsidTr="008E0F2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7317517" w14:textId="694FDEB1" w:rsidR="008E0F24" w:rsidRPr="008E0F24" w:rsidRDefault="008E0F24" w:rsidP="008E0F24">
            <w:pP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</w:pPr>
            <w:r w:rsidRPr="008E0F24">
              <w:rPr>
                <w:rFonts w:ascii="Calibri" w:hAnsi="Calibri" w:cs="Calibri"/>
                <w:sz w:val="20"/>
                <w:szCs w:val="20"/>
                <w:lang w:val="es-MX"/>
              </w:rPr>
              <w:t>Elaboración de informes parciales para el líder del proyecto y la Vicerrectoría de</w:t>
            </w:r>
            <w:r>
              <w:rPr>
                <w:rFonts w:ascii="Calibri" w:hAnsi="Calibri" w:cs="Calibri"/>
                <w:sz w:val="20"/>
                <w:szCs w:val="20"/>
                <w:lang w:val="es-MX"/>
              </w:rPr>
              <w:t xml:space="preserve"> </w:t>
            </w:r>
            <w:r w:rsidRPr="008E0F24">
              <w:rPr>
                <w:rFonts w:ascii="Calibri" w:hAnsi="Calibri" w:cs="Calibri"/>
                <w:sz w:val="20"/>
                <w:szCs w:val="20"/>
                <w:lang w:val="es-MX"/>
              </w:rPr>
              <w:t>Investigaciones (avances mensuales) y de informes finales (resultados) para el líder del proyecto.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65C122" w14:textId="70111887" w:rsidR="008E0F24" w:rsidRPr="00CB3CDB" w:rsidRDefault="00227FCE" w:rsidP="008E0F2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O"/>
              </w:rPr>
              <w:t>mayo 2020 – diciembre 2020</w:t>
            </w:r>
          </w:p>
        </w:tc>
      </w:tr>
      <w:tr w:rsidR="008E0F24" w:rsidRPr="009B7656" w14:paraId="0C188030" w14:textId="77777777" w:rsidTr="008E0F2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D45FABC" w14:textId="1917A3D3" w:rsidR="008E0F24" w:rsidRPr="008E0F24" w:rsidRDefault="008E0F24" w:rsidP="008E0F24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</w:pPr>
            <w:r w:rsidRPr="008E0F24">
              <w:rPr>
                <w:rFonts w:ascii="Calibri" w:hAnsi="Calibri" w:cs="Calibri"/>
                <w:sz w:val="20"/>
                <w:szCs w:val="20"/>
                <w:lang w:val="es-MX"/>
              </w:rPr>
              <w:t xml:space="preserve">Participación en las reuniones del equipo de proyecto (al menos una por semana) para las tutorías, la presentación de avances, la discusión de documentos, la corrección de textos, etc.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B0DCEF" w14:textId="69594645" w:rsidR="008E0F24" w:rsidRPr="00CB3CDB" w:rsidRDefault="00227FCE" w:rsidP="008E0F2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O"/>
              </w:rPr>
              <w:t>mayo 2020 – diciembre 2020</w:t>
            </w:r>
          </w:p>
        </w:tc>
      </w:tr>
      <w:tr w:rsidR="008E0F24" w:rsidRPr="009B7656" w14:paraId="5CFC5955" w14:textId="77777777" w:rsidTr="00CB3CDB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61E2331" w14:textId="14D65A00" w:rsidR="008E0F24" w:rsidRPr="00CB3CDB" w:rsidRDefault="008E0F24" w:rsidP="00CB3C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</w:pPr>
            <w:r w:rsidRPr="008E0F24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>Apoyo a los investigadores en la preparación de los proyectos de investigación para la convocatoria 2021 de la UMNG.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38F42F" w14:textId="3FACC2FE" w:rsidR="008E0F24" w:rsidRPr="00CB3CDB" w:rsidRDefault="00227FCE" w:rsidP="00CB3CDB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O"/>
              </w:rPr>
              <w:t>mayo 2020 – diciembre 2020</w:t>
            </w:r>
          </w:p>
        </w:tc>
      </w:tr>
      <w:tr w:rsidR="00531139" w:rsidRPr="009B7656" w14:paraId="2671F4E7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9B7656" w:rsidRDefault="00531139" w:rsidP="0053113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9B7656" w:rsidRDefault="00531139" w:rsidP="0053113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</w:tr>
      <w:tr w:rsidR="00531139" w:rsidRPr="009B7656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0017C635" w:rsidR="00531139" w:rsidRPr="009B7656" w:rsidRDefault="00CB3CDB" w:rsidP="0053113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  <w:r w:rsidR="00B60AE7" w:rsidRPr="009B76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9B76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 w:rsidRPr="009B76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531139" w:rsidRPr="009B7656" w14:paraId="222CD96B" w14:textId="77777777" w:rsidTr="000D1BD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9B7656" w:rsidRDefault="00531139" w:rsidP="0053113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 xml:space="preserve">1. Publicación de la </w:t>
            </w:r>
            <w:commentRangeStart w:id="2"/>
            <w:r w:rsidRPr="009B7656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convocatoria</w:t>
            </w:r>
            <w:commentRangeEnd w:id="2"/>
            <w:r w:rsidR="001701A8" w:rsidRPr="009B7656">
              <w:rPr>
                <w:rStyle w:val="Refdecomentario"/>
                <w:rFonts w:cstheme="minorHAnsi"/>
                <w:sz w:val="20"/>
                <w:szCs w:val="20"/>
              </w:rPr>
              <w:commentReference w:id="2"/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FA9B83" w14:textId="4384DD7F" w:rsidR="00531139" w:rsidRPr="009B7656" w:rsidRDefault="0046057D" w:rsidP="000D1B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14 de mayo</w:t>
            </w:r>
            <w:r w:rsidR="00CB3CDB" w:rsidRPr="00CB3CDB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 xml:space="preserve"> de 2020</w:t>
            </w:r>
          </w:p>
        </w:tc>
      </w:tr>
      <w:tr w:rsidR="00531139" w:rsidRPr="009B7656" w14:paraId="137BC84E" w14:textId="77777777" w:rsidTr="000D1BD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DD6ADE6" w:rsidR="00531139" w:rsidRPr="009B7656" w:rsidRDefault="00531139" w:rsidP="0053113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 xml:space="preserve">2. </w:t>
            </w:r>
            <w:r w:rsidR="000D1BD9" w:rsidRPr="000D1BD9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Entrega de documentación vía correo electrónico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76D60" w14:textId="328D7BEE" w:rsidR="00531139" w:rsidRPr="009B7656" w:rsidRDefault="00083B04" w:rsidP="00083B0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 xml:space="preserve">Desde el </w:t>
            </w:r>
            <w:r w:rsidR="004605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14 de mayo</w:t>
            </w:r>
            <w:r w:rsidR="007E5D71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 xml:space="preserve"> hasta el </w:t>
            </w:r>
            <w:r w:rsidR="004605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20 de mayo</w:t>
            </w:r>
            <w:r w:rsidR="000465A9" w:rsidRPr="000465A9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 xml:space="preserve"> de 2020.</w:t>
            </w:r>
          </w:p>
        </w:tc>
      </w:tr>
      <w:tr w:rsidR="00531139" w:rsidRPr="009B7656" w14:paraId="62084BE1" w14:textId="77777777" w:rsidTr="000D1BD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531139" w:rsidRPr="009B7656" w:rsidRDefault="00531139" w:rsidP="0053113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246A20" w14:textId="243C89A0" w:rsidR="00531139" w:rsidRPr="009B7656" w:rsidRDefault="0046057D" w:rsidP="000D1B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Mayo 21</w:t>
            </w:r>
            <w:r w:rsidR="000465A9" w:rsidRPr="000465A9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 xml:space="preserve"> de 2020</w:t>
            </w:r>
          </w:p>
        </w:tc>
      </w:tr>
      <w:tr w:rsidR="00531139" w:rsidRPr="009B7656" w14:paraId="1396EA9B" w14:textId="77777777" w:rsidTr="000D1BD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29575" w14:textId="54125E01" w:rsidR="00531139" w:rsidRPr="009B7656" w:rsidRDefault="000465A9" w:rsidP="0087548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 xml:space="preserve">4. Entrevista 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8C9E05" w14:textId="0CDC6CD1" w:rsidR="00531139" w:rsidRPr="009B7656" w:rsidRDefault="0046057D" w:rsidP="000D1B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Mayo 21</w:t>
            </w:r>
            <w:r w:rsidR="00083B04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 xml:space="preserve"> a 26</w:t>
            </w:r>
            <w:r w:rsidR="007E5D71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0465A9" w:rsidRPr="000465A9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de 2020</w:t>
            </w:r>
          </w:p>
        </w:tc>
      </w:tr>
      <w:tr w:rsidR="000465A9" w:rsidRPr="009B7656" w14:paraId="1F46A410" w14:textId="77777777" w:rsidTr="000D1BD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D2ED7" w14:textId="578C5D3A" w:rsidR="000465A9" w:rsidRPr="009B7656" w:rsidRDefault="000465A9" w:rsidP="000465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4. Publicación de resultados (</w:t>
            </w:r>
            <w:commentRangeStart w:id="3"/>
            <w:r w:rsidRPr="009B7656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admitido</w:t>
            </w:r>
            <w:commentRangeEnd w:id="3"/>
            <w:r w:rsidRPr="009B7656">
              <w:rPr>
                <w:rStyle w:val="Refdecomentario"/>
                <w:rFonts w:cstheme="minorHAnsi"/>
                <w:sz w:val="20"/>
                <w:szCs w:val="20"/>
              </w:rPr>
              <w:commentReference w:id="3"/>
            </w:r>
            <w:r w:rsidRPr="009B7656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AEB04" w14:textId="6971776F" w:rsidR="000465A9" w:rsidRPr="009B7656" w:rsidRDefault="00083B04" w:rsidP="000D1B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Marzo 2</w:t>
            </w:r>
            <w:r w:rsidR="0046057D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2</w:t>
            </w:r>
            <w:r w:rsidR="000465A9" w:rsidRPr="000465A9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 xml:space="preserve"> de 2020</w:t>
            </w:r>
          </w:p>
        </w:tc>
      </w:tr>
      <w:tr w:rsidR="000465A9" w:rsidRPr="009B7656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0465A9" w:rsidRPr="009B7656" w:rsidRDefault="000465A9" w:rsidP="000465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0465A9" w:rsidRPr="009B7656" w:rsidRDefault="000465A9" w:rsidP="000465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  <w:p w14:paraId="57D692D3" w14:textId="77777777" w:rsidR="000465A9" w:rsidRPr="009B7656" w:rsidRDefault="000465A9" w:rsidP="000465A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O"/>
              </w:rPr>
            </w:pPr>
          </w:p>
        </w:tc>
      </w:tr>
      <w:tr w:rsidR="000465A9" w:rsidRPr="009B7656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5E068884" w:rsidR="000465A9" w:rsidRPr="009B7656" w:rsidRDefault="000465A9" w:rsidP="000465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9</w:t>
            </w:r>
            <w:r w:rsidRPr="009B765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O"/>
              </w:rPr>
              <w:t>. DOCUMENTACIÓN (REQUISITOS DE ENTREGA FÍSICA)</w:t>
            </w:r>
          </w:p>
        </w:tc>
      </w:tr>
      <w:tr w:rsidR="000465A9" w:rsidRPr="009B7656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F12FE2D" w14:textId="04A6D3E4" w:rsidR="0004079A" w:rsidRPr="0004079A" w:rsidRDefault="0004079A" w:rsidP="0004079A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O"/>
              </w:rPr>
              <w:t xml:space="preserve">1. </w:t>
            </w:r>
            <w:r w:rsidRPr="0004079A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O"/>
              </w:rPr>
              <w:t xml:space="preserve">Carta de presentación del candidato y la expresión de la inexistencia de vínculo laboral o de prestación de servicios con la UMNG, ni de recibir doble estímulo como auxiliar de investigación durante el año 2020. </w:t>
            </w:r>
          </w:p>
          <w:p w14:paraId="06ADCB89" w14:textId="260F8740" w:rsidR="0004079A" w:rsidRPr="0004079A" w:rsidRDefault="0004079A" w:rsidP="0004079A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O"/>
              </w:rPr>
              <w:t xml:space="preserve">2. </w:t>
            </w:r>
            <w:r w:rsidRPr="0004079A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O"/>
              </w:rPr>
              <w:t>Manifestación escrita indicando el compromiso de trabajar en el proyecto de investigación proyecto bajo la dirección del investigador principal (Amparo de Jesús Zárate Cuello PhD) y que la labor como auxiliar de investigación de posgrado no interfiere o afecta negativamente el normal desarrollo de su actividad académica en el doctorado o la maestría que cursa.</w:t>
            </w:r>
          </w:p>
          <w:p w14:paraId="5465E950" w14:textId="08A3EB82" w:rsidR="0004079A" w:rsidRPr="0004079A" w:rsidRDefault="0004079A" w:rsidP="0004079A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O"/>
              </w:rPr>
              <w:t xml:space="preserve">3. </w:t>
            </w:r>
            <w:r w:rsidRPr="0004079A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O"/>
              </w:rPr>
              <w:t>Fotocopia de la cédula de ciudadanía.</w:t>
            </w:r>
          </w:p>
          <w:p w14:paraId="25A91C7E" w14:textId="7984F20B" w:rsidR="000465A9" w:rsidRPr="009B7656" w:rsidRDefault="0004079A" w:rsidP="0004079A">
            <w:pPr>
              <w:spacing w:after="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4079A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O"/>
              </w:rPr>
              <w:t>Certificado de estudio del programa de doctorado que está cursando en la UMNG, en el que indique su calidad de estudiante activo y el PGA.</w:t>
            </w:r>
          </w:p>
        </w:tc>
      </w:tr>
      <w:tr w:rsidR="000465A9" w:rsidRPr="009B7656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12B2D40E" w:rsidR="000465A9" w:rsidRPr="009B7656" w:rsidRDefault="000465A9" w:rsidP="000465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10</w:t>
            </w:r>
            <w:r w:rsidRPr="009B7656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. CRITERIOS DE EVALUACIÓN</w:t>
            </w:r>
          </w:p>
        </w:tc>
      </w:tr>
      <w:tr w:rsidR="000465A9" w:rsidRPr="009B7656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0465A9" w:rsidRPr="009B7656" w:rsidRDefault="000465A9" w:rsidP="000465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0465A9" w:rsidRPr="009B7656" w:rsidRDefault="000465A9" w:rsidP="000465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0465A9" w:rsidRPr="009B7656" w:rsidRDefault="000465A9" w:rsidP="000465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 w14:paraId="2EF1BEE8" w14:textId="60F687B8" w:rsidR="000465A9" w:rsidRPr="009B7656" w:rsidRDefault="000465A9" w:rsidP="000465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0465A9" w:rsidRPr="009B7656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0465A9" w:rsidRPr="009B7656" w:rsidRDefault="000465A9" w:rsidP="000465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0465A9" w:rsidRPr="009B7656" w:rsidRDefault="000465A9" w:rsidP="000465A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 xml:space="preserve">Documentos a presentar por el candidato: </w:t>
            </w:r>
          </w:p>
          <w:p w14:paraId="75BE7FC9" w14:textId="193A15C2" w:rsidR="000465A9" w:rsidRPr="009B7656" w:rsidRDefault="000465A9" w:rsidP="000465A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 xml:space="preserve">La postulación deberá contener TODOS los documentos exigidos en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la Resolución 1811 de 2018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0465A9" w:rsidRPr="009B7656" w:rsidRDefault="000465A9" w:rsidP="000465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465A9" w:rsidRPr="009B7656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0465A9" w:rsidRPr="009B7656" w:rsidRDefault="000465A9" w:rsidP="000465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0465A9" w:rsidRPr="009B7656" w:rsidRDefault="000465A9" w:rsidP="000465A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 xml:space="preserve">Perfil del candidato: </w:t>
            </w:r>
          </w:p>
          <w:p w14:paraId="25CC867B" w14:textId="67EAC343" w:rsidR="000465A9" w:rsidRPr="009B7656" w:rsidRDefault="000465A9" w:rsidP="000465A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lastRenderedPageBreak/>
              <w:t>El candidato debe cumplir con el perfil requerido por la Universidad en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0465A9" w:rsidRPr="009B7656" w:rsidRDefault="000465A9" w:rsidP="000465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465A9" w:rsidRPr="009B7656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0465A9" w:rsidRPr="009B7656" w:rsidRDefault="000465A9" w:rsidP="000465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0465A9" w:rsidRPr="009B7656" w:rsidRDefault="000465A9" w:rsidP="000465A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 xml:space="preserve">Cumplimiento de los requisitos mínimos exigibles: </w:t>
            </w:r>
          </w:p>
          <w:p w14:paraId="2BBB97D5" w14:textId="4976D58F" w:rsidR="000465A9" w:rsidRPr="009B7656" w:rsidRDefault="000465A9" w:rsidP="000465A9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bCs/>
                <w:sz w:val="20"/>
                <w:szCs w:val="20"/>
                <w:lang w:eastAsia="es-CO"/>
              </w:rPr>
              <w:t>El candidato debe cumplir con los requisitos mínimos exigibles.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0465A9" w:rsidRPr="009B7656" w:rsidRDefault="000465A9" w:rsidP="000465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465A9" w:rsidRPr="009B7656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3F8E781" w:rsidR="000465A9" w:rsidRPr="009B7656" w:rsidRDefault="000465A9" w:rsidP="000465A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1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1</w:t>
            </w:r>
            <w:r w:rsidRPr="009B7656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. CRITERIOS DE DESEMPATE</w:t>
            </w:r>
          </w:p>
        </w:tc>
      </w:tr>
      <w:tr w:rsidR="000465A9" w:rsidRPr="009B7656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49D9E5D7" w:rsidR="000465A9" w:rsidRPr="009B7656" w:rsidRDefault="000465A9" w:rsidP="000465A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Promedio general acumulado P.G.A</w:t>
            </w:r>
          </w:p>
        </w:tc>
      </w:tr>
      <w:tr w:rsidR="000465A9" w:rsidRPr="009B7656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48B9C2A4" w:rsidR="000465A9" w:rsidRPr="009B7656" w:rsidRDefault="000465A9" w:rsidP="000465A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>Criterio 2: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O"/>
              </w:rPr>
              <w:t xml:space="preserve"> Nivel de inglés</w:t>
            </w:r>
          </w:p>
        </w:tc>
      </w:tr>
      <w:tr w:rsidR="000465A9" w:rsidRPr="009B7656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3B47F6A0" w:rsidR="000465A9" w:rsidRPr="009B7656" w:rsidRDefault="000D1BD9" w:rsidP="000465A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9B7656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 xml:space="preserve">*Nota.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 xml:space="preserve">El correo electrónico para el envío de los documentos es </w:t>
            </w:r>
            <w:hyperlink r:id="rId9" w:history="1">
              <w:r w:rsidRPr="00534D09">
                <w:rPr>
                  <w:rStyle w:val="Hipervnculo"/>
                  <w:rFonts w:eastAsia="Times New Roman" w:cstheme="minorHAnsi"/>
                  <w:sz w:val="20"/>
                  <w:szCs w:val="20"/>
                  <w:lang w:eastAsia="es-CO"/>
                </w:rPr>
                <w:t>amparo.zarate@unimilitar.edu.co</w:t>
              </w:r>
            </w:hyperlink>
            <w:r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9B7656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default" r:id="rId10"/>
      <w:footerReference w:type="default" r:id="rId11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ndrea Torres Rojas" w:date="2018-03-08T08:11:00Z" w:initials="ATR">
    <w:p w14:paraId="00EE7CA4" w14:textId="77777777" w:rsidR="00F956F7" w:rsidRDefault="00F956F7">
      <w:pPr>
        <w:pStyle w:val="Textocomentario"/>
      </w:pPr>
      <w:r>
        <w:rPr>
          <w:rStyle w:val="Refdecomentario"/>
        </w:rPr>
        <w:annotationRef/>
      </w:r>
      <w:r>
        <w:t>Relacionar en este espacio, el código de proyecto que convoca</w:t>
      </w:r>
    </w:p>
  </w:comment>
  <w:comment w:id="2" w:author="Andrea Torres Rojas" w:date="2018-03-09T11:05:00Z" w:initials="ATR">
    <w:p w14:paraId="46905A58" w14:textId="2DA9EF50" w:rsidR="001701A8" w:rsidRDefault="001701A8">
      <w:pPr>
        <w:pStyle w:val="Textocomentario"/>
      </w:pPr>
      <w:r>
        <w:rPr>
          <w:rStyle w:val="Refdecomentario"/>
        </w:rPr>
        <w:annotationRef/>
      </w:r>
      <w:r w:rsidR="00973B36">
        <w:t>Duración</w:t>
      </w:r>
      <w:r w:rsidR="00C45C9D">
        <w:t xml:space="preserve"> 10 días</w:t>
      </w:r>
      <w:r>
        <w:t xml:space="preserve"> </w:t>
      </w:r>
      <w:r w:rsidR="005A1A55">
        <w:t>– La publicación del formato es realizada por el Centro de Investigaciones, a través de la División de Publicaciones, Comunicaciones y Mercadeo</w:t>
      </w:r>
    </w:p>
  </w:comment>
  <w:comment w:id="3" w:author="Andrea Torres Rojas" w:date="2018-03-09T11:24:00Z" w:initials="ATR">
    <w:p w14:paraId="3EE15449" w14:textId="77777777" w:rsidR="000465A9" w:rsidRDefault="000465A9">
      <w:pPr>
        <w:pStyle w:val="Textocomentario"/>
      </w:pPr>
      <w:r>
        <w:rPr>
          <w:rStyle w:val="Refdecomentario"/>
        </w:rPr>
        <w:annotationRef/>
      </w:r>
      <w:r>
        <w:t>La publicación de los resultados es realizada por el Centro de Investigaciones, a través de la División de Publicaciones, Comunicaciones y Mercadeo.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EE7CA4" w15:done="0"/>
  <w15:commentEx w15:paraId="46905A58" w15:done="0"/>
  <w15:commentEx w15:paraId="3EE1544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E7CA4" w16cid:durableId="22678088"/>
  <w16cid:commentId w16cid:paraId="46905A58" w16cid:durableId="22678089"/>
  <w16cid:commentId w16cid:paraId="3EE15449" w16cid:durableId="2267808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B22CD" w14:textId="77777777" w:rsidR="00AB6611" w:rsidRDefault="00AB6611" w:rsidP="00B83B7D">
      <w:pPr>
        <w:spacing w:after="0" w:line="240" w:lineRule="auto"/>
      </w:pPr>
      <w:r>
        <w:separator/>
      </w:r>
    </w:p>
  </w:endnote>
  <w:endnote w:type="continuationSeparator" w:id="0">
    <w:p w14:paraId="444535ED" w14:textId="77777777" w:rsidR="00AB6611" w:rsidRDefault="00AB6611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sz w:val="14"/>
              <w:szCs w:val="14"/>
            </w:rPr>
            <w:t xml:space="preserve">Vo.Bo.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4B97E8CC" w:rsidR="00D30365" w:rsidRPr="00097F53" w:rsidRDefault="00097F53" w:rsidP="00B614BD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B614BD">
            <w:rPr>
              <w:i/>
              <w:sz w:val="14"/>
              <w:szCs w:val="14"/>
              <w:lang w:val="pt-BR"/>
            </w:rPr>
            <w:t>Diana Caicedo</w:t>
          </w:r>
        </w:p>
      </w:tc>
      <w:tc>
        <w:tcPr>
          <w:tcW w:w="3260" w:type="dxa"/>
        </w:tcPr>
        <w:p w14:paraId="0487BF5D" w14:textId="619CD9A1" w:rsidR="00D30365" w:rsidRPr="00D30365" w:rsidRDefault="00B614BD" w:rsidP="00B614BD">
          <w:pPr>
            <w:tabs>
              <w:tab w:val="left" w:pos="4500"/>
            </w:tabs>
            <w:rPr>
              <w:sz w:val="14"/>
              <w:szCs w:val="14"/>
            </w:rPr>
          </w:pPr>
          <w:r>
            <w:rPr>
              <w:i/>
              <w:sz w:val="14"/>
              <w:szCs w:val="14"/>
            </w:rPr>
            <w:t>Dra.</w:t>
          </w:r>
          <w:r w:rsidR="00097F53">
            <w:rPr>
              <w:i/>
              <w:sz w:val="14"/>
              <w:szCs w:val="14"/>
            </w:rPr>
            <w:t xml:space="preserve"> Ma</w:t>
          </w:r>
          <w:r>
            <w:rPr>
              <w:i/>
              <w:sz w:val="14"/>
              <w:szCs w:val="14"/>
            </w:rPr>
            <w:t>rtha Patiño</w:t>
          </w:r>
          <w:r w:rsidR="00097F53">
            <w:rPr>
              <w:i/>
              <w:sz w:val="14"/>
              <w:szCs w:val="14"/>
            </w:rPr>
            <w:t xml:space="preserve">, </w:t>
          </w:r>
          <w:r w:rsidR="00D30365"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960BE" w14:textId="77777777" w:rsidR="00AB6611" w:rsidRDefault="00AB6611" w:rsidP="00B83B7D">
      <w:pPr>
        <w:spacing w:after="0" w:line="240" w:lineRule="auto"/>
      </w:pPr>
      <w:r>
        <w:separator/>
      </w:r>
    </w:p>
  </w:footnote>
  <w:footnote w:type="continuationSeparator" w:id="0">
    <w:p w14:paraId="0150F094" w14:textId="77777777" w:rsidR="00AB6611" w:rsidRDefault="00AB6611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F7D3C"/>
    <w:multiLevelType w:val="hybridMultilevel"/>
    <w:tmpl w:val="D4289032"/>
    <w:lvl w:ilvl="0" w:tplc="35E4CB6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a Torres Rojas">
    <w15:presenceInfo w15:providerId="AD" w15:userId="S-1-5-21-841876914-2995363387-2390501039-60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MX" w:vendorID="64" w:dllVersion="6" w:nlCheck="1" w:checkStyle="0"/>
  <w:activeWritingStyle w:appName="MSWord" w:lang="es-CO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s-CO" w:vendorID="64" w:dllVersion="131078" w:nlCheck="1" w:checkStyle="0"/>
  <w:activeWritingStyle w:appName="MSWord" w:lang="es-MX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2062F"/>
    <w:rsid w:val="0004079A"/>
    <w:rsid w:val="000465A9"/>
    <w:rsid w:val="0005203B"/>
    <w:rsid w:val="00083B04"/>
    <w:rsid w:val="000954A9"/>
    <w:rsid w:val="00097F53"/>
    <w:rsid w:val="000C4E00"/>
    <w:rsid w:val="000D0CB5"/>
    <w:rsid w:val="000D1BD9"/>
    <w:rsid w:val="001701A8"/>
    <w:rsid w:val="0019463E"/>
    <w:rsid w:val="001C0637"/>
    <w:rsid w:val="00227FCE"/>
    <w:rsid w:val="002436B3"/>
    <w:rsid w:val="0027604A"/>
    <w:rsid w:val="0028082A"/>
    <w:rsid w:val="002B2E44"/>
    <w:rsid w:val="002B53F6"/>
    <w:rsid w:val="002D0A1C"/>
    <w:rsid w:val="002D6443"/>
    <w:rsid w:val="00364E0A"/>
    <w:rsid w:val="00366275"/>
    <w:rsid w:val="00390344"/>
    <w:rsid w:val="003B0AD5"/>
    <w:rsid w:val="003C4D14"/>
    <w:rsid w:val="003F423B"/>
    <w:rsid w:val="00405D2D"/>
    <w:rsid w:val="00410B23"/>
    <w:rsid w:val="0046057D"/>
    <w:rsid w:val="004E4A00"/>
    <w:rsid w:val="005047AF"/>
    <w:rsid w:val="00531139"/>
    <w:rsid w:val="005372F3"/>
    <w:rsid w:val="0056303C"/>
    <w:rsid w:val="00565CCE"/>
    <w:rsid w:val="00575C71"/>
    <w:rsid w:val="005A1A55"/>
    <w:rsid w:val="005B2486"/>
    <w:rsid w:val="005D6877"/>
    <w:rsid w:val="00614AE2"/>
    <w:rsid w:val="00651BED"/>
    <w:rsid w:val="006F473F"/>
    <w:rsid w:val="00736536"/>
    <w:rsid w:val="007D2C76"/>
    <w:rsid w:val="007E5D71"/>
    <w:rsid w:val="00875486"/>
    <w:rsid w:val="008754BF"/>
    <w:rsid w:val="00891C38"/>
    <w:rsid w:val="008B44A5"/>
    <w:rsid w:val="008D1DAE"/>
    <w:rsid w:val="008E0F24"/>
    <w:rsid w:val="008F6B7C"/>
    <w:rsid w:val="009035DE"/>
    <w:rsid w:val="00912A06"/>
    <w:rsid w:val="00946B52"/>
    <w:rsid w:val="00973B36"/>
    <w:rsid w:val="00990ACE"/>
    <w:rsid w:val="009B563A"/>
    <w:rsid w:val="009B7656"/>
    <w:rsid w:val="009B7F67"/>
    <w:rsid w:val="009E76AC"/>
    <w:rsid w:val="00A06818"/>
    <w:rsid w:val="00A36812"/>
    <w:rsid w:val="00A434CE"/>
    <w:rsid w:val="00A4410C"/>
    <w:rsid w:val="00A50A05"/>
    <w:rsid w:val="00A6426D"/>
    <w:rsid w:val="00A81562"/>
    <w:rsid w:val="00AB6611"/>
    <w:rsid w:val="00AF5C6D"/>
    <w:rsid w:val="00B1752C"/>
    <w:rsid w:val="00B17580"/>
    <w:rsid w:val="00B214B4"/>
    <w:rsid w:val="00B51ED2"/>
    <w:rsid w:val="00B60AE7"/>
    <w:rsid w:val="00B614BD"/>
    <w:rsid w:val="00B83B7D"/>
    <w:rsid w:val="00BC3B31"/>
    <w:rsid w:val="00C105E8"/>
    <w:rsid w:val="00C366A9"/>
    <w:rsid w:val="00C45C9D"/>
    <w:rsid w:val="00C463C4"/>
    <w:rsid w:val="00C80F80"/>
    <w:rsid w:val="00CB3CDB"/>
    <w:rsid w:val="00CD7762"/>
    <w:rsid w:val="00D03EAE"/>
    <w:rsid w:val="00D11589"/>
    <w:rsid w:val="00D30365"/>
    <w:rsid w:val="00D618A1"/>
    <w:rsid w:val="00D94228"/>
    <w:rsid w:val="00DA16AE"/>
    <w:rsid w:val="00E36E47"/>
    <w:rsid w:val="00E40829"/>
    <w:rsid w:val="00ED1FF1"/>
    <w:rsid w:val="00F86FF6"/>
    <w:rsid w:val="00F956F7"/>
    <w:rsid w:val="00FC3CF7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D1B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mparo.zarate@unimilitar.edu.c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Catharina Brouwer Riaño</cp:lastModifiedBy>
  <cp:revision>2</cp:revision>
  <cp:lastPrinted>2018-03-09T17:55:00Z</cp:lastPrinted>
  <dcterms:created xsi:type="dcterms:W3CDTF">2020-05-14T15:29:00Z</dcterms:created>
  <dcterms:modified xsi:type="dcterms:W3CDTF">2020-05-14T15:29:00Z</dcterms:modified>
</cp:coreProperties>
</file>