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Ind w:w="0.0" w:type="dxa"/>
        <w:tblLayout w:type="fixed"/>
        <w:tblLook w:val="0400"/>
      </w:tblPr>
      <w:tblGrid>
        <w:gridCol w:w="557"/>
        <w:gridCol w:w="1134"/>
        <w:gridCol w:w="142"/>
        <w:gridCol w:w="217"/>
        <w:gridCol w:w="492"/>
        <w:gridCol w:w="1559"/>
        <w:gridCol w:w="1134"/>
        <w:gridCol w:w="1276"/>
        <w:gridCol w:w="567"/>
        <w:gridCol w:w="568"/>
        <w:gridCol w:w="2689"/>
        <w:tblGridChange w:id="0">
          <w:tblGrid>
            <w:gridCol w:w="557"/>
            <w:gridCol w:w="1134"/>
            <w:gridCol w:w="142"/>
            <w:gridCol w:w="217"/>
            <w:gridCol w:w="492"/>
            <w:gridCol w:w="1559"/>
            <w:gridCol w:w="1134"/>
            <w:gridCol w:w="1276"/>
            <w:gridCol w:w="567"/>
            <w:gridCol w:w="568"/>
            <w:gridCol w:w="2689"/>
          </w:tblGrid>
        </w:tblGridChange>
      </w:tblGrid>
      <w:tr>
        <w:trPr>
          <w:trHeight w:val="26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0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CONVOCATORIA CONTRATACIÓN POR ORDEN DE PRESTACIÓN DE SERVICIOS</w:t>
            </w:r>
          </w:p>
          <w:p w:rsidR="00000000" w:rsidDel="00000000" w:rsidP="00000000" w:rsidRDefault="00000000" w:rsidRPr="00000000" w14:paraId="0000000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PROYECTO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INVESTIGACIÓN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INV- ING 2641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1. TIPO DE CONTRATACIÓ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JOVEN INVESTIGADOR OPS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2. PERFIL</w:t>
            </w:r>
          </w:p>
        </w:tc>
      </w:tr>
      <w:tr>
        <w:trPr>
          <w:trHeight w:val="24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Ingeniero en Multimedia egresado de la Universidad Militar Nueva Granada, con experiencia en procesos de  de investigación en su formación en pregrado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3. REQUISITOS DE MÍNIMOS EXIGIBLES</w:t>
            </w:r>
          </w:p>
        </w:tc>
      </w:tr>
      <w:tr>
        <w:trPr>
          <w:trHeight w:val="24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 Egresado de la UMNG, con un periodo máximo de egresado de pregrado de 2 años.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Tener edad inferior a 28 años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Haber participado en proceso de investigación en su formación en pregrado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jc w:val="center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encontrarse vinculado a otro proyecto de investigación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contextualSpacing w:val="1"/>
              <w:jc w:val="center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haber participado previamente de proyectos de investigación en calidad de Joven Investigador</w:t>
            </w:r>
          </w:p>
        </w:tc>
      </w:tr>
      <w:tr>
        <w:trPr>
          <w:trHeight w:val="24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4. FORMACIÓN ACADÉMICA</w:t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Título profesional:</w:t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Ingeniero en Multimedia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PGA: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Fecha grado: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POSTERIOR A 15 MARZO DE 2016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Titulo Posgrado: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PGA: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Fecha grado: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N/A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5. EXPERIENCIA LABORAL Y/O PROFESIONAL</w:t>
            </w:r>
          </w:p>
        </w:tc>
      </w:tr>
      <w:tr>
        <w:trPr>
          <w:trHeight w:val="120" w:hRule="atLeast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Experiencia: 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 a 3 años: _____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 a 6 años: _____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7 a 9 años: _____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 a más años:______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Competencias Comunes</w:t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Competencias comportamentales</w:t>
            </w:r>
          </w:p>
        </w:tc>
      </w:tr>
      <w:tr>
        <w:trPr>
          <w:trHeight w:val="10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Orientación a resultados:__X___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Liderazgo para el cambio:_____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Conocimiento del entorno:_____</w:t>
            </w:r>
          </w:p>
        </w:tc>
      </w:tr>
      <w:tr>
        <w:trPr>
          <w:trHeight w:val="10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Orientación al usuario y al ciudadano:_____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Planeación:__X___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Relaciones Públicas:_____</w:t>
            </w:r>
          </w:p>
        </w:tc>
      </w:tr>
      <w:tr>
        <w:trPr>
          <w:trHeight w:val="10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Tra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sparencia:__X___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Toma de decisiones:_____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Pensamiento Estratégico:_____</w:t>
            </w:r>
          </w:p>
        </w:tc>
      </w:tr>
      <w:tr>
        <w:trPr>
          <w:trHeight w:val="10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Dirección y desarrollo principal:_____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Resolución de problemas:__X___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Investigación:___X__</w:t>
            </w:r>
          </w:p>
        </w:tc>
      </w:tr>
      <w:tr>
        <w:trPr>
          <w:trHeight w:val="100" w:hRule="atLeast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Compromiso con la organización:__X___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Diligencia y trámite:_____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Docencia:__X___</w:t>
            </w:r>
          </w:p>
        </w:tc>
      </w:tr>
      <w:tr>
        <w:trPr>
          <w:trHeight w:val="24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6. OBJETO CONTRACTUAL</w:t>
            </w:r>
          </w:p>
        </w:tc>
      </w:tr>
      <w:tr>
        <w:trPr>
          <w:trHeight w:val="1000" w:hRule="atLeast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El Contratista se compromete con la Universidad Militar Nueva Granada a prestar por sus propios medios, con plena autonomía, sus servicios como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Joven Investigador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, para el proyecto de investigación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INV-ING 2641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, titulado: “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Diseño y puesta en marcha de un modelo de diseño instruccional soportado en narrativas digitales orientado a fortalecer el aprendizaje del idioma Inglés en el programa de Ingeniería en Multimedia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”.</w:t>
            </w:r>
          </w:p>
        </w:tc>
      </w:tr>
      <w:tr>
        <w:trPr>
          <w:trHeight w:val="24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Facultad: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Ingeniería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contextualSpacing w:val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Sitio de desarrollo: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Calle 100</w:t>
            </w:r>
          </w:p>
        </w:tc>
      </w:tr>
      <w:tr>
        <w:trPr>
          <w:trHeight w:val="260" w:hRule="atLeast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Tiempo a contratar (meses):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7. ACTIVIDADES A DESARROLLA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Revisión e identificación de bibliográfica en relación con el uso de juegos en aprendizajes de una segunda lengua.</w:t>
            </w:r>
          </w:p>
        </w:tc>
      </w:tr>
      <w:tr>
        <w:trPr>
          <w:trHeight w:val="200" w:hRule="atLeast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Caracterización del problema de investigación.</w:t>
              <w:tab/>
              <w:tab/>
              <w:tab/>
              <w:tab/>
              <w:tab/>
              <w:tab/>
              <w:tab/>
            </w:r>
          </w:p>
        </w:tc>
      </w:tr>
      <w:tr>
        <w:trPr>
          <w:trHeight w:val="200" w:hRule="atLeast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Elaboración del estado de arte en relación con la utilización de juegos en el aprendizaje de una segunda lengua.</w:t>
            </w:r>
          </w:p>
        </w:tc>
      </w:tr>
      <w:tr>
        <w:trPr>
          <w:trHeight w:val="200" w:hRule="atLeast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Identificación y descripción de los contenidos temáticos en inglés a tener en cuenta para el diseño de las narrativas.</w:t>
            </w:r>
          </w:p>
        </w:tc>
      </w:tr>
      <w:tr>
        <w:trPr>
          <w:trHeight w:val="200" w:hRule="atLeast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Diseño de un modelo de gamificación para la estructuración del producto interactivo.</w:t>
            </w:r>
          </w:p>
        </w:tc>
      </w:tr>
      <w:tr>
        <w:trPr>
          <w:trHeight w:val="200" w:hRule="atLeast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6. Diseño de diagramas UML que contenga las especificaciones de software del producto a desarrollar, casos de uso, diagramas de carril, entre otros.</w:t>
            </w:r>
          </w:p>
        </w:tc>
      </w:tr>
      <w:tr>
        <w:trPr>
          <w:trHeight w:val="200" w:hRule="atLeast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7. Diseño de un prototipo inicial del juego.</w:t>
              <w:tab/>
            </w:r>
          </w:p>
        </w:tc>
      </w:tr>
      <w:tr>
        <w:trPr>
          <w:trHeight w:val="200" w:hRule="atLeast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8. Diseño y construcción de un aula virtual en donde se refleje la propuesta metodológica del curso y los vínculos a los productos en desarrollo.</w:t>
              <w:tab/>
            </w:r>
          </w:p>
        </w:tc>
      </w:tr>
      <w:tr>
        <w:trPr>
          <w:trHeight w:val="200" w:hRule="atLeast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9. Análisis de pruebas de campo con la validación en el funcionamiento de los componentes construidos.</w:t>
            </w:r>
          </w:p>
        </w:tc>
      </w:tr>
      <w:tr>
        <w:trPr>
          <w:trHeight w:val="200" w:hRule="atLeast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10. Participar en las actividades de investigación planteadas en la metodología del proyecto que los vincula, con posibilidad de participar como coautor de los productos de investigación allí derivados.</w:t>
              <w:tab/>
              <w:tab/>
              <w:tab/>
              <w:tab/>
              <w:tab/>
              <w:tab/>
            </w:r>
          </w:p>
        </w:tc>
      </w:tr>
      <w:tr>
        <w:trPr>
          <w:trHeight w:val="200" w:hRule="atLeast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11. Participar en los semilleros de investigación para colaborar en la orientación de los procesos de investigación formativa.</w:t>
            </w:r>
          </w:p>
        </w:tc>
      </w:tr>
      <w:tr>
        <w:trPr>
          <w:trHeight w:val="200" w:hRule="atLeast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12. Apoyar a los líderes de los grupos responsables en la gestión de los recursos de laboratorio, personal y financiero de los proyectos a su cargo.</w:t>
            </w:r>
          </w:p>
        </w:tc>
      </w:tr>
      <w:tr>
        <w:trPr>
          <w:trHeight w:val="200" w:hRule="atLeast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13. Presentar un Informe final en que se evidencien los avances y los aportes del joven investigador a los productos del proyecto de investigación y a los grupos y semilleros, avalado por el investigador principal del proyecto y el centro de investigaciones respectivo.</w:t>
            </w:r>
          </w:p>
        </w:tc>
      </w:tr>
      <w:tr>
        <w:trPr>
          <w:trHeight w:val="200" w:hRule="atLeast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14. Presentar informe de avance acorde a las obligaciones establecidas en la Orden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No.</w:t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8. ENTREGABLES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Documento en formato .BIB con la revisión e identificación de bibliográfica especializada (20 referencias al menos) en relación con el uso de juegos en aprendizajes de una segunda lengua. Documento en formato .DOCX con la identificación y caracterización del problema de investigación.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6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Documento en formato .DOCX con el estado de arte en relación con la utilización de juegos en el aprendizaje de una segunda lengua.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Documento en formato .DOCX con la identificación y descripción de los contenidos temáticos en inglés a tener en cuenta para el diseño de las narrativas.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Documento en formato .DOCX con la descripción de un modelo de gamificación para la estructuración del producto interactivo.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Documento en formato .PNG con el diseño de diagramas UML que contenga las especificaciones de software del producto a desarrollar, casos de uso, diagramas de carril, entre otros.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Archivos fuente originales y editables en el formato de la herramienta a utilizar (.UNITY), que contengan toda la parte de programación y diseño de un prototipo funcional inicial del juego.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Dirección URL con el diseño y construcción de un aula virtual en donde se refleje la propuesta metodológica del curso y los vínculos a los productos en desarrollo.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Documento en formato .DOCX con el diseño de la prueba piloto, método de recolección de datos y puesta en marcha de los escenarios tecnológicos requeridos.</w:t>
              <w:tab/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Documento de análisis de pruebas en formato .XLS con la validación en el funcionamiento de los componentes construidos.</w:t>
              <w:tab/>
              <w:tab/>
              <w:tab/>
              <w:tab/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Informe final en formato .PDF con los resultados y análisis del producto de software implementado.</w:t>
              <w:tab/>
            </w:r>
          </w:p>
        </w:tc>
      </w:tr>
      <w:tr>
        <w:trPr>
          <w:trHeight w:val="24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Nota: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23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9. PROCEDIMIENTO CONVOCATORIA DOCENTE O.P.S.</w:t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1. Publicación de la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convocatoria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21/03/2018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2. Entrega de documentación Física - Ver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Nota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*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22/03/2018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3. Verificación de la Documentación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registrada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23/03/2018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4. Publicación de resultados (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admitido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24/03/2018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5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10. DOCUMENTACIÓN (REQUISITOS DE ENTREGA FÍSICA)</w:t>
            </w:r>
          </w:p>
        </w:tc>
      </w:tr>
      <w:tr>
        <w:trPr>
          <w:trHeight w:val="26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Hoja de Vida</w:t>
            </w:r>
          </w:p>
          <w:p w:rsidR="00000000" w:rsidDel="00000000" w:rsidP="00000000" w:rsidRDefault="00000000" w:rsidRPr="00000000" w14:paraId="0000028D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Fotocopia de Cédula de Ciudadanía</w:t>
            </w:r>
          </w:p>
          <w:p w:rsidR="00000000" w:rsidDel="00000000" w:rsidP="00000000" w:rsidRDefault="00000000" w:rsidRPr="00000000" w14:paraId="0000028E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Fotocopia de Libreta Militar al 150% (Si aplica)</w:t>
            </w:r>
          </w:p>
          <w:p w:rsidR="00000000" w:rsidDel="00000000" w:rsidP="00000000" w:rsidRDefault="00000000" w:rsidRPr="00000000" w14:paraId="0000028F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Tarjeta Profesional al 150%</w:t>
            </w:r>
          </w:p>
          <w:p w:rsidR="00000000" w:rsidDel="00000000" w:rsidP="00000000" w:rsidRDefault="00000000" w:rsidRPr="00000000" w14:paraId="00000290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Fotocopia de Diploma y Acta de Grado</w:t>
            </w:r>
          </w:p>
          <w:p w:rsidR="00000000" w:rsidDel="00000000" w:rsidP="00000000" w:rsidRDefault="00000000" w:rsidRPr="00000000" w14:paraId="00000291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Certificacion afiliacion a EPS y ARL como independiente</w:t>
            </w:r>
          </w:p>
          <w:p w:rsidR="00000000" w:rsidDel="00000000" w:rsidP="00000000" w:rsidRDefault="00000000" w:rsidRPr="00000000" w14:paraId="00000292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RUT</w:t>
            </w:r>
          </w:p>
          <w:p w:rsidR="00000000" w:rsidDel="00000000" w:rsidP="00000000" w:rsidRDefault="00000000" w:rsidRPr="00000000" w14:paraId="00000293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Examen ocupacional de ingreso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29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11. CRITERIOS DE EVALUACIÓN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2A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REQUISITOS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2A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CRITERIOS DE CLASIFICACIÓN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CALIFICACIÓN CUALITATIVA</w:t>
            </w:r>
          </w:p>
          <w:p w:rsidR="00000000" w:rsidDel="00000000" w:rsidP="00000000" w:rsidRDefault="00000000" w:rsidRPr="00000000" w14:paraId="000002B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(Cumple/Rechazado)</w:t>
            </w:r>
          </w:p>
        </w:tc>
      </w:tr>
      <w:tr>
        <w:trPr>
          <w:trHeight w:val="260" w:hRule="atLeast"/>
        </w:trPr>
        <w:tc>
          <w:tcPr>
            <w:gridSpan w:val="3"/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 HABILITACIÓN</w:t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Documentos a presentar por el candidato: </w:t>
            </w:r>
          </w:p>
          <w:p w:rsidR="00000000" w:rsidDel="00000000" w:rsidP="00000000" w:rsidRDefault="00000000" w:rsidRPr="00000000" w14:paraId="000002BA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 postulación deberá contener TODOS los documentos exigidos en el punto No.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5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Perfil del candidato: </w:t>
            </w:r>
          </w:p>
          <w:p w:rsidR="00000000" w:rsidDel="00000000" w:rsidP="00000000" w:rsidRDefault="00000000" w:rsidRPr="00000000" w14:paraId="000002C6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Cumplimiento de los requisitos mínimos exigibles: </w:t>
            </w:r>
          </w:p>
          <w:p w:rsidR="00000000" w:rsidDel="00000000" w:rsidP="00000000" w:rsidRDefault="00000000" w:rsidRPr="00000000" w14:paraId="000002D2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El candidato debe cumplir con los requisitos mínimos exigibles. En caso de no cumplir con dichas condiciones incurrirá en causal de rechazo.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fdfdf" w:val="clear"/>
            <w:vAlign w:val="bottom"/>
          </w:tcPr>
          <w:p w:rsidR="00000000" w:rsidDel="00000000" w:rsidP="00000000" w:rsidRDefault="00000000" w:rsidRPr="00000000" w14:paraId="000002D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12. CRITERIOS DE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DESEMPATE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E5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Criterio 1: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Ley 403 de 1997, haber ejercido el derecho al voto en las últimas elecciones</w:t>
            </w:r>
          </w:p>
        </w:tc>
      </w:tr>
      <w:tr>
        <w:trPr>
          <w:trHeight w:val="260" w:hRule="atLeast"/>
        </w:trPr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Criterio 2: NA</w:t>
            </w:r>
          </w:p>
        </w:tc>
      </w:tr>
      <w:tr>
        <w:trPr>
          <w:trHeight w:val="800" w:hRule="atLeast"/>
        </w:trPr>
        <w:tc>
          <w:tcPr>
            <w:gridSpan w:val="11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2FB">
            <w:pPr>
              <w:spacing w:after="0" w:line="240" w:lineRule="auto"/>
              <w:contextualSpacing w:val="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*Nota. Lugar de entrega de la documentación: Universidad Militar Nueva Granada ubicada en la Carrera 11 No. 101-80 en la Ciudad de Bogotá, Bloque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, Piso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, Oficina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Ingeniería en Multimedia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, Funcionario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Jorge Jaramillo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, en el horario:  8:00am - 4:00pm</w:t>
            </w:r>
          </w:p>
        </w:tc>
      </w:tr>
    </w:tbl>
    <w:p w:rsidR="00000000" w:rsidDel="00000000" w:rsidP="00000000" w:rsidRDefault="00000000" w:rsidRPr="00000000" w14:paraId="00000306">
      <w:pPr>
        <w:tabs>
          <w:tab w:val="left" w:pos="4500"/>
        </w:tabs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307">
      <w:pPr>
        <w:tabs>
          <w:tab w:val="left" w:pos="450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ind w:firstLine="708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426" w:top="1702" w:left="851" w:right="758" w:header="708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634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547"/>
      <w:gridCol w:w="3827"/>
      <w:gridCol w:w="3260"/>
      <w:tblGridChange w:id="0">
        <w:tblGrid>
          <w:gridCol w:w="2547"/>
          <w:gridCol w:w="3827"/>
          <w:gridCol w:w="3260"/>
        </w:tblGrid>
      </w:tblGridChange>
    </w:tblGrid>
    <w:tr>
      <w:tc>
        <w:tcPr/>
        <w:p w:rsidR="00000000" w:rsidDel="00000000" w:rsidP="00000000" w:rsidRDefault="00000000" w:rsidRPr="00000000" w14:paraId="0000030B">
          <w:pPr>
            <w:tabs>
              <w:tab w:val="left" w:pos="4500"/>
            </w:tabs>
            <w:contextualSpacing w:val="0"/>
            <w:rPr>
              <w:sz w:val="14"/>
              <w:szCs w:val="14"/>
            </w:rPr>
          </w:pPr>
          <w:r w:rsidDel="00000000" w:rsidR="00000000" w:rsidRPr="00000000">
            <w:rPr>
              <w:i w:val="1"/>
              <w:sz w:val="14"/>
              <w:szCs w:val="14"/>
              <w:rtl w:val="0"/>
            </w:rPr>
            <w:t xml:space="preserve">Elaborado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30C">
          <w:pPr>
            <w:tabs>
              <w:tab w:val="left" w:pos="4500"/>
            </w:tabs>
            <w:contextualSpacing w:val="0"/>
            <w:rPr>
              <w:sz w:val="14"/>
              <w:szCs w:val="14"/>
            </w:rPr>
          </w:pPr>
          <w:r w:rsidDel="00000000" w:rsidR="00000000" w:rsidRPr="00000000">
            <w:rPr>
              <w:i w:val="1"/>
              <w:sz w:val="14"/>
              <w:szCs w:val="14"/>
              <w:rtl w:val="0"/>
            </w:rPr>
            <w:t xml:space="preserve">Revisado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30D">
          <w:pPr>
            <w:tabs>
              <w:tab w:val="left" w:pos="4500"/>
            </w:tabs>
            <w:contextualSpacing w:val="0"/>
            <w:rPr>
              <w:sz w:val="14"/>
              <w:szCs w:val="14"/>
            </w:rPr>
          </w:pPr>
          <w:r w:rsidDel="00000000" w:rsidR="00000000" w:rsidRPr="00000000">
            <w:rPr>
              <w:sz w:val="14"/>
              <w:szCs w:val="14"/>
              <w:rtl w:val="0"/>
            </w:rPr>
            <w:t xml:space="preserve">Vo.Bo. </w:t>
          </w:r>
        </w:p>
      </w:tc>
    </w:tr>
    <w:tr>
      <w:tc>
        <w:tcPr/>
        <w:p w:rsidR="00000000" w:rsidDel="00000000" w:rsidP="00000000" w:rsidRDefault="00000000" w:rsidRPr="00000000" w14:paraId="0000030E">
          <w:pPr>
            <w:tabs>
              <w:tab w:val="left" w:pos="4500"/>
            </w:tabs>
            <w:contextualSpacing w:val="0"/>
            <w:rPr>
              <w:i w:val="1"/>
              <w:sz w:val="14"/>
              <w:szCs w:val="14"/>
            </w:rPr>
          </w:pPr>
          <w:r w:rsidDel="00000000" w:rsidR="00000000" w:rsidRPr="00000000">
            <w:rPr>
              <w:i w:val="1"/>
              <w:sz w:val="14"/>
              <w:szCs w:val="14"/>
              <w:rtl w:val="0"/>
            </w:rPr>
            <w:t xml:space="preserve">Sec.  Andrea Torres – Sec. Doris Sierra</w:t>
          </w:r>
        </w:p>
      </w:tc>
      <w:tc>
        <w:tcPr/>
        <w:p w:rsidR="00000000" w:rsidDel="00000000" w:rsidP="00000000" w:rsidRDefault="00000000" w:rsidRPr="00000000" w14:paraId="0000030F">
          <w:pPr>
            <w:tabs>
              <w:tab w:val="left" w:pos="4500"/>
            </w:tabs>
            <w:contextualSpacing w:val="0"/>
            <w:rPr>
              <w:i w:val="1"/>
              <w:sz w:val="14"/>
              <w:szCs w:val="14"/>
            </w:rPr>
          </w:pPr>
          <w:r w:rsidDel="00000000" w:rsidR="00000000" w:rsidRPr="00000000">
            <w:rPr>
              <w:i w:val="1"/>
              <w:sz w:val="14"/>
              <w:szCs w:val="14"/>
              <w:rtl w:val="0"/>
            </w:rPr>
            <w:t xml:space="preserve">P.E.  Luisa Fernanda Contreras N - P.E.  Mario Alejandro Castro</w:t>
          </w:r>
        </w:p>
      </w:tc>
      <w:tc>
        <w:tcPr/>
        <w:p w:rsidR="00000000" w:rsidDel="00000000" w:rsidP="00000000" w:rsidRDefault="00000000" w:rsidRPr="00000000" w14:paraId="00000310">
          <w:pPr>
            <w:tabs>
              <w:tab w:val="left" w:pos="4500"/>
            </w:tabs>
            <w:contextualSpacing w:val="0"/>
            <w:rPr>
              <w:sz w:val="14"/>
              <w:szCs w:val="14"/>
            </w:rPr>
          </w:pPr>
          <w:r w:rsidDel="00000000" w:rsidR="00000000" w:rsidRPr="00000000">
            <w:rPr>
              <w:i w:val="1"/>
              <w:sz w:val="14"/>
              <w:szCs w:val="14"/>
              <w:rtl w:val="0"/>
            </w:rPr>
            <w:t xml:space="preserve">Ing. Marcela Iregui, Vicerrectora de Investigaciones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3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-197484</wp:posOffset>
          </wp:positionH>
          <wp:positionV relativeFrom="paragraph">
            <wp:posOffset>-278129</wp:posOffset>
          </wp:positionV>
          <wp:extent cx="7143750" cy="112395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4177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0" cy="11239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CO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