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F3" w:rsidRPr="006B718F" w:rsidRDefault="000E2AF3" w:rsidP="000E2AF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718F">
        <w:rPr>
          <w:rFonts w:ascii="Arial" w:hAnsi="Arial" w:cs="Arial"/>
          <w:b/>
          <w:bCs/>
          <w:color w:val="000000"/>
          <w:sz w:val="22"/>
          <w:szCs w:val="22"/>
        </w:rPr>
        <w:t>ANEXO 5</w:t>
      </w:r>
    </w:p>
    <w:p w:rsidR="000E2AF3" w:rsidRPr="006B718F" w:rsidRDefault="000E2AF3" w:rsidP="000E2A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718F">
        <w:rPr>
          <w:rFonts w:ascii="Arial" w:hAnsi="Arial" w:cs="Arial"/>
          <w:b/>
          <w:bCs/>
          <w:sz w:val="22"/>
          <w:szCs w:val="22"/>
        </w:rPr>
        <w:t>EXPERIENCIA ESPECÍFICA DEL PROPONENTE</w:t>
      </w:r>
    </w:p>
    <w:p w:rsidR="000E2AF3" w:rsidRPr="006B718F" w:rsidRDefault="000E2AF3" w:rsidP="000E2A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AF3" w:rsidRPr="006B718F" w:rsidRDefault="000E2AF3" w:rsidP="000E2A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AF3" w:rsidRPr="006B718F" w:rsidRDefault="000E2AF3" w:rsidP="000E2A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AF3" w:rsidRPr="006B718F" w:rsidRDefault="000E2AF3" w:rsidP="000E2A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AF3" w:rsidRPr="006B718F" w:rsidRDefault="000E2AF3" w:rsidP="000E2A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es-CO" w:eastAsia="es-CO"/>
        </w:rPr>
        <w:drawing>
          <wp:inline distT="0" distB="0" distL="0" distR="0">
            <wp:extent cx="5600700" cy="3733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F3" w:rsidRPr="006B718F" w:rsidRDefault="000E2AF3" w:rsidP="000E2A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AF3" w:rsidRPr="006B718F" w:rsidRDefault="000E2AF3" w:rsidP="000E2A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2AF3" w:rsidRPr="006B718F" w:rsidRDefault="000E2AF3" w:rsidP="000E2A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C4945" w:rsidRDefault="004C4945" w:rsidP="000E2AF3">
      <w:bookmarkStart w:id="0" w:name="_GoBack"/>
      <w:bookmarkEnd w:id="0"/>
    </w:p>
    <w:sectPr w:rsidR="004C4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3"/>
    <w:rsid w:val="000E2AF3"/>
    <w:rsid w:val="004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2A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AF3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2A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AF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2018-04-17T17:17:00Z</dcterms:created>
  <dcterms:modified xsi:type="dcterms:W3CDTF">2018-04-17T17:17:00Z</dcterms:modified>
</cp:coreProperties>
</file>