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71" w:rsidRDefault="00312271" w:rsidP="00312271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ANEXO 8 GRUPO 03 </w:t>
      </w:r>
    </w:p>
    <w:p w:rsidR="00312271" w:rsidRDefault="00312271" w:rsidP="00312271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EQUIPOS DE CÓMPUTO PORTÁTILES</w:t>
      </w:r>
    </w:p>
    <w:p w:rsidR="00312271" w:rsidRDefault="00312271" w:rsidP="00312271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CARACTERÍSTICAS TÉCNICAS MÍNIMAS OBLIGATORIAS</w:t>
      </w:r>
    </w:p>
    <w:p w:rsidR="00312271" w:rsidRDefault="00312271" w:rsidP="00312271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tbl>
      <w:tblPr>
        <w:tblW w:w="8548" w:type="dxa"/>
        <w:jc w:val="center"/>
        <w:tblLayout w:type="fixed"/>
        <w:tblLook w:val="0400" w:firstRow="0" w:lastRow="0" w:firstColumn="0" w:lastColumn="0" w:noHBand="0" w:noVBand="1"/>
      </w:tblPr>
      <w:tblGrid>
        <w:gridCol w:w="752"/>
        <w:gridCol w:w="1843"/>
        <w:gridCol w:w="3827"/>
        <w:gridCol w:w="2126"/>
      </w:tblGrid>
      <w:tr w:rsidR="00312271" w:rsidRPr="006C2AA3" w:rsidTr="001F6ED2">
        <w:trPr>
          <w:trHeight w:val="240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</w:tcPr>
          <w:p w:rsidR="00312271" w:rsidRPr="00DA78DA" w:rsidRDefault="00312271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ÍTEM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b/>
                <w:sz w:val="18"/>
                <w:szCs w:val="18"/>
              </w:rPr>
              <w:t>CONDICIONES OBLIGATORIAS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b/>
                <w:sz w:val="18"/>
                <w:szCs w:val="18"/>
              </w:rPr>
              <w:t>OBLIGATORIO</w:t>
            </w:r>
          </w:p>
        </w:tc>
      </w:tr>
      <w:tr w:rsidR="00312271" w:rsidRPr="006C2AA3" w:rsidTr="001F6ED2">
        <w:trPr>
          <w:trHeight w:val="771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jdgxs" w:colFirst="0" w:colLast="0"/>
            <w:bookmarkEnd w:id="0"/>
            <w:r w:rsidRPr="00DA78DA">
              <w:rPr>
                <w:rFonts w:ascii="Arial" w:eastAsia="Arial" w:hAnsi="Arial" w:cs="Arial"/>
                <w:sz w:val="18"/>
                <w:szCs w:val="18"/>
              </w:rPr>
              <w:t>Carro de recarga y transporte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 xml:space="preserve">Tres (3) estaciones móviles de carga y almacenamiento de portátiles con sistema recarga, amortiguación y </w:t>
            </w:r>
            <w:proofErr w:type="spellStart"/>
            <w:r w:rsidRPr="00DA78DA">
              <w:rPr>
                <w:rFonts w:ascii="Arial" w:eastAsia="Arial" w:hAnsi="Arial" w:cs="Arial"/>
                <w:sz w:val="18"/>
                <w:szCs w:val="18"/>
              </w:rPr>
              <w:t>antichoque</w:t>
            </w:r>
            <w:proofErr w:type="spellEnd"/>
            <w:r w:rsidRPr="00DA78DA">
              <w:rPr>
                <w:rFonts w:ascii="Arial" w:eastAsia="Arial" w:hAnsi="Arial" w:cs="Arial"/>
                <w:sz w:val="18"/>
                <w:szCs w:val="18"/>
              </w:rPr>
              <w:t xml:space="preserve"> con capacidad de 30 equipos portables cada uno. </w:t>
            </w:r>
          </w:p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  <w:tr w:rsidR="00312271" w:rsidRPr="006C2AA3" w:rsidTr="001F6ED2">
        <w:trPr>
          <w:trHeight w:val="642"/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 xml:space="preserve">Equipos de cómputo portátiles: </w:t>
            </w:r>
          </w:p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99 equipos de cómputo portátiles con las siguientes características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br/>
              <w:t>Procesador para PC</w:t>
            </w:r>
            <w:r w:rsidRPr="00DA78DA">
              <w:rPr>
                <w:rFonts w:ascii="Arial" w:eastAsia="Arial" w:hAnsi="Arial" w:cs="Arial"/>
                <w:sz w:val="18"/>
                <w:szCs w:val="18"/>
              </w:rPr>
              <w:br/>
              <w:t>Intel Core i-7 última generación</w:t>
            </w:r>
            <w:r w:rsidRPr="00DA78DA"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  <w:tr w:rsidR="00312271" w:rsidRPr="006C2AA3" w:rsidTr="001F6ED2">
        <w:trPr>
          <w:trHeight w:val="180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DA78DA">
              <w:rPr>
                <w:rFonts w:ascii="Arial" w:eastAsia="Arial" w:hAnsi="Arial" w:cs="Arial"/>
                <w:sz w:val="18"/>
                <w:szCs w:val="18"/>
              </w:rPr>
              <w:t>Mainboard</w:t>
            </w:r>
            <w:proofErr w:type="spellEnd"/>
            <w:r w:rsidRPr="00DA78DA">
              <w:rPr>
                <w:rFonts w:ascii="Arial" w:eastAsia="Arial" w:hAnsi="Arial" w:cs="Arial"/>
                <w:sz w:val="18"/>
                <w:szCs w:val="18"/>
              </w:rPr>
              <w:t xml:space="preserve"> con Puertos de Audio,</w:t>
            </w:r>
          </w:p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 xml:space="preserve">3 puertos USB integrados, un puerto </w:t>
            </w:r>
            <w:proofErr w:type="spellStart"/>
            <w:r w:rsidRPr="00DA78DA">
              <w:rPr>
                <w:rFonts w:ascii="Arial" w:eastAsia="Arial" w:hAnsi="Arial" w:cs="Arial"/>
                <w:sz w:val="18"/>
                <w:szCs w:val="18"/>
              </w:rPr>
              <w:t>displayport</w:t>
            </w:r>
            <w:proofErr w:type="spellEnd"/>
            <w:r w:rsidRPr="00DA78DA">
              <w:rPr>
                <w:rFonts w:ascii="Arial" w:eastAsia="Arial" w:hAnsi="Arial" w:cs="Arial"/>
                <w:sz w:val="18"/>
                <w:szCs w:val="18"/>
              </w:rPr>
              <w:t xml:space="preserve"> , un puerto HDMI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  <w:tr w:rsidR="00312271" w:rsidRPr="006C2AA3" w:rsidTr="001F6ED2">
        <w:trPr>
          <w:trHeight w:val="240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proofErr w:type="spellStart"/>
            <w:r w:rsidRPr="00DA78DA">
              <w:rPr>
                <w:rFonts w:ascii="Arial" w:eastAsia="Arial" w:hAnsi="Arial" w:cs="Arial"/>
                <w:sz w:val="18"/>
                <w:szCs w:val="18"/>
                <w:lang w:val="en-US"/>
              </w:rPr>
              <w:t>Memoria</w:t>
            </w:r>
            <w:proofErr w:type="spellEnd"/>
            <w:r w:rsidRPr="00DA78DA">
              <w:rPr>
                <w:rFonts w:ascii="Arial" w:eastAsia="Arial" w:hAnsi="Arial" w:cs="Arial"/>
                <w:sz w:val="18"/>
                <w:szCs w:val="18"/>
                <w:lang w:val="en-US"/>
              </w:rPr>
              <w:br/>
              <w:t xml:space="preserve">16 GB DDR4 SDRAM, 2400Mhz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  <w:tr w:rsidR="00312271" w:rsidRPr="006C2AA3" w:rsidTr="001F6ED2">
        <w:trPr>
          <w:trHeight w:val="240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Tarjeta de video</w:t>
            </w:r>
            <w:r w:rsidRPr="00DA78DA">
              <w:rPr>
                <w:rFonts w:ascii="Arial" w:eastAsia="Arial" w:hAnsi="Arial" w:cs="Arial"/>
                <w:sz w:val="18"/>
                <w:szCs w:val="18"/>
              </w:rPr>
              <w:br/>
              <w:t xml:space="preserve">Full HD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  <w:tr w:rsidR="00312271" w:rsidRPr="006C2AA3" w:rsidTr="001F6ED2">
        <w:trPr>
          <w:trHeight w:val="240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Tarjeta de sonido</w:t>
            </w:r>
            <w:r w:rsidRPr="00DA78DA">
              <w:rPr>
                <w:rFonts w:ascii="Arial" w:eastAsia="Arial" w:hAnsi="Arial" w:cs="Arial"/>
                <w:sz w:val="18"/>
                <w:szCs w:val="18"/>
              </w:rPr>
              <w:br/>
              <w:t>Integrada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  <w:tr w:rsidR="00312271" w:rsidRPr="006C2AA3" w:rsidTr="001F6ED2">
        <w:trPr>
          <w:trHeight w:val="240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 xml:space="preserve">Pantalla </w:t>
            </w:r>
            <w:proofErr w:type="spellStart"/>
            <w:r w:rsidRPr="00DA78DA">
              <w:rPr>
                <w:rFonts w:ascii="Arial" w:eastAsia="Arial" w:hAnsi="Arial" w:cs="Arial"/>
                <w:sz w:val="18"/>
                <w:szCs w:val="18"/>
              </w:rPr>
              <w:t>Touch</w:t>
            </w:r>
            <w:proofErr w:type="spellEnd"/>
            <w:r w:rsidRPr="00DA78DA">
              <w:rPr>
                <w:rFonts w:ascii="Arial" w:eastAsia="Arial" w:hAnsi="Arial" w:cs="Arial"/>
                <w:sz w:val="18"/>
                <w:szCs w:val="18"/>
              </w:rPr>
              <w:br/>
              <w:t xml:space="preserve">14" o 15” ultra delgado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  <w:tr w:rsidR="00312271" w:rsidRPr="006C2AA3" w:rsidTr="001F6ED2">
        <w:trPr>
          <w:trHeight w:val="240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Disco</w:t>
            </w:r>
            <w:r w:rsidRPr="00DA78DA">
              <w:rPr>
                <w:rFonts w:ascii="Arial" w:eastAsia="Arial" w:hAnsi="Arial" w:cs="Arial"/>
                <w:sz w:val="18"/>
                <w:szCs w:val="18"/>
              </w:rPr>
              <w:br/>
              <w:t>SATA 2 de 1 TB SSD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  <w:tr w:rsidR="00312271" w:rsidRPr="006C2AA3" w:rsidTr="001F6ED2">
        <w:trPr>
          <w:trHeight w:val="240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Teclado</w:t>
            </w:r>
            <w:r w:rsidRPr="00DA78DA">
              <w:rPr>
                <w:rFonts w:ascii="Arial" w:eastAsia="Arial" w:hAnsi="Arial" w:cs="Arial"/>
                <w:sz w:val="18"/>
                <w:szCs w:val="18"/>
              </w:rPr>
              <w:br/>
              <w:t>En español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  <w:tr w:rsidR="00312271" w:rsidRPr="006C2AA3" w:rsidTr="001F6ED2">
        <w:trPr>
          <w:trHeight w:val="240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Puerto de Red</w:t>
            </w:r>
            <w:r w:rsidRPr="00DA78DA">
              <w:rPr>
                <w:rFonts w:ascii="Arial" w:eastAsia="Arial" w:hAnsi="Arial" w:cs="Arial"/>
                <w:sz w:val="18"/>
                <w:szCs w:val="18"/>
              </w:rPr>
              <w:br/>
              <w:t>Ethernet RJ45 10/100/1000 Mbps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  <w:tr w:rsidR="00312271" w:rsidRPr="006C2AA3" w:rsidTr="001F6ED2">
        <w:trPr>
          <w:trHeight w:val="240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Conectividad inalámbrica</w:t>
            </w:r>
            <w:r w:rsidRPr="00DA78DA">
              <w:rPr>
                <w:rFonts w:ascii="Arial" w:eastAsia="Arial" w:hAnsi="Arial" w:cs="Arial"/>
                <w:sz w:val="18"/>
                <w:szCs w:val="18"/>
              </w:rPr>
              <w:br/>
              <w:t>Tarjeta inalámbrica 802.11 b/g/n/</w:t>
            </w:r>
            <w:proofErr w:type="spellStart"/>
            <w:r w:rsidRPr="00DA78DA">
              <w:rPr>
                <w:rFonts w:ascii="Arial" w:eastAsia="Arial" w:hAnsi="Arial" w:cs="Arial"/>
                <w:sz w:val="18"/>
                <w:szCs w:val="18"/>
              </w:rPr>
              <w:t>ac</w:t>
            </w:r>
            <w:proofErr w:type="spellEnd"/>
            <w:r w:rsidRPr="00DA78DA">
              <w:rPr>
                <w:rFonts w:ascii="Arial" w:eastAsia="Arial" w:hAnsi="Arial" w:cs="Arial"/>
                <w:sz w:val="18"/>
                <w:szCs w:val="18"/>
              </w:rPr>
              <w:t>, Bluetooth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  <w:tr w:rsidR="00312271" w:rsidRPr="006C2AA3" w:rsidTr="001F6ED2">
        <w:trPr>
          <w:trHeight w:val="200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 xml:space="preserve">Parlante integrado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  <w:tr w:rsidR="00312271" w:rsidRPr="006C2AA3" w:rsidTr="001F6ED2">
        <w:trPr>
          <w:trHeight w:val="240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 xml:space="preserve">SO </w:t>
            </w:r>
            <w:proofErr w:type="spellStart"/>
            <w:r w:rsidRPr="00DA78DA">
              <w:rPr>
                <w:rFonts w:ascii="Arial" w:eastAsia="Arial" w:hAnsi="Arial" w:cs="Arial"/>
                <w:sz w:val="18"/>
                <w:szCs w:val="18"/>
              </w:rPr>
              <w:t>ultima</w:t>
            </w:r>
            <w:proofErr w:type="spellEnd"/>
            <w:r w:rsidRPr="00DA78DA">
              <w:rPr>
                <w:rFonts w:ascii="Arial" w:eastAsia="Arial" w:hAnsi="Arial" w:cs="Arial"/>
                <w:sz w:val="18"/>
                <w:szCs w:val="18"/>
              </w:rPr>
              <w:t xml:space="preserve"> versión de Windows Profesional 64 Bits en español liberada y estable, Instalación OEM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  <w:tr w:rsidR="00312271" w:rsidRPr="006C2AA3" w:rsidTr="001F6ED2">
        <w:trPr>
          <w:trHeight w:val="280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Garantía</w:t>
            </w:r>
            <w:r w:rsidRPr="00DA78DA">
              <w:rPr>
                <w:rFonts w:ascii="Arial" w:eastAsia="Arial" w:hAnsi="Arial" w:cs="Arial"/>
                <w:sz w:val="18"/>
                <w:szCs w:val="18"/>
              </w:rPr>
              <w:br/>
              <w:t>treinta y seis (36) meses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  <w:tr w:rsidR="00312271" w:rsidRPr="006C2AA3" w:rsidTr="001F6ED2">
        <w:trPr>
          <w:trHeight w:val="180"/>
          <w:jc w:val="center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 xml:space="preserve">Tres (3) Mantenimientos preventivos: </w:t>
            </w:r>
            <w:r w:rsidRPr="00DA78DA">
              <w:rPr>
                <w:rFonts w:ascii="Arial" w:eastAsia="Arial" w:hAnsi="Arial" w:cs="Arial"/>
                <w:sz w:val="18"/>
                <w:szCs w:val="18"/>
              </w:rPr>
              <w:br/>
              <w:t>Un (1) mantenimiento preventivo por año durante el tiempo de garantía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271" w:rsidRPr="00DA78DA" w:rsidRDefault="00312271" w:rsidP="001F6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8DA"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</w:tbl>
    <w:p w:rsidR="00312271" w:rsidRDefault="00312271" w:rsidP="00312271">
      <w:pPr>
        <w:rPr>
          <w:rFonts w:ascii="Arial" w:hAnsi="Arial" w:cs="Arial"/>
          <w:lang w:val="es-ES"/>
        </w:rPr>
      </w:pPr>
    </w:p>
    <w:p w:rsidR="00312271" w:rsidRDefault="00312271" w:rsidP="00312271">
      <w:pPr>
        <w:rPr>
          <w:rFonts w:ascii="Arial" w:hAnsi="Arial" w:cs="Arial"/>
          <w:lang w:val="es-ES"/>
        </w:rPr>
      </w:pPr>
    </w:p>
    <w:p w:rsidR="00966114" w:rsidRDefault="00966114">
      <w:bookmarkStart w:id="1" w:name="_GoBack"/>
      <w:bookmarkEnd w:id="1"/>
    </w:p>
    <w:sectPr w:rsidR="009661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71"/>
    <w:rsid w:val="00312271"/>
    <w:rsid w:val="0096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8A3FF-09E1-4C87-BC20-280C5C3E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2018-08-14T20:05:00Z</dcterms:created>
  <dcterms:modified xsi:type="dcterms:W3CDTF">2018-08-14T20:06:00Z</dcterms:modified>
</cp:coreProperties>
</file>