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58" w:rsidRPr="006E3568" w:rsidRDefault="00341B58" w:rsidP="00341B58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341B58" w:rsidRPr="006E3568" w:rsidRDefault="00341B58" w:rsidP="00341B58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41B58" w:rsidRPr="006E3568" w:rsidTr="003D3167">
        <w:trPr>
          <w:trHeight w:val="328"/>
        </w:trPr>
        <w:tc>
          <w:tcPr>
            <w:tcW w:w="8978" w:type="dxa"/>
          </w:tcPr>
          <w:p w:rsidR="00341B58" w:rsidRPr="006E3568" w:rsidRDefault="00341B58" w:rsidP="003D3167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341B58" w:rsidRPr="006E3568" w:rsidRDefault="00341B58" w:rsidP="003D3167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341B58" w:rsidRPr="006E3568" w:rsidRDefault="00341B58" w:rsidP="003D3167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341B58" w:rsidRPr="006E3568" w:rsidRDefault="00341B58" w:rsidP="003D3167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341B58" w:rsidRPr="006E3568" w:rsidRDefault="00341B58" w:rsidP="003D3167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341B58" w:rsidRPr="006E3568" w:rsidRDefault="00341B58" w:rsidP="003D3167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341B58" w:rsidRDefault="00341B58" w:rsidP="003D316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728DB">
              <w:rPr>
                <w:rFonts w:ascii="Arial" w:hAnsi="Arial" w:cs="Arial"/>
                <w:sz w:val="20"/>
                <w:szCs w:val="20"/>
                <w:lang w:val="es-ES"/>
              </w:rPr>
              <w:t>SUMINISTRO, INSTALACIÓN, CONFIGURACIÓN, PUESTA EN MARCHA Y CAPACITACION DE LA INTEGRACIÓN DE LOS DISPOSITIVOS DE HARDWARE Y SOFTWARE DEL SISTEMA DE SEGURIDAD ELECTRÓNICA DE LOS ACCESOS PEATONALES DE LA UNIVERSIDAD MILITAR NUEVA GRANADA, UBICADOS EN LA SEDE BOGOTÁ CALLE 100 Y EN LA FACULTAD DE MEDICINA Y CIENCIAS DE LA SALUD.</w:t>
            </w:r>
          </w:p>
          <w:p w:rsidR="00341B58" w:rsidRPr="006E3568" w:rsidRDefault="00341B58" w:rsidP="003D316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341B58" w:rsidRPr="006E3568" w:rsidRDefault="00341B58" w:rsidP="003D316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 Señores: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341B58" w:rsidRPr="005907FA" w:rsidRDefault="00341B58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E728DB">
              <w:rPr>
                <w:rFonts w:ascii="Arial" w:hAnsi="Arial" w:cs="Arial"/>
                <w:sz w:val="20"/>
                <w:szCs w:val="20"/>
                <w:lang w:val="es-ES"/>
              </w:rPr>
              <w:t>SUMINISTRO, INSTALACIÓN, CONFIGURACIÓN, PUESTA EN MARCHA Y CAPACITACION DE LA INTEGRACIÓN DE LOS DISPOSITIVOS DE HARDWARE Y SOFTWARE DEL SISTEMA DE SEGURIDAD ELECTRÓNICA DE LOS ACCESOS PEATONALES DE LA UNIVERSIDAD MILITAR NUEVA GRANADA, UBICADOS EN LA SEDE BOGOTÁ CALLE 100 Y EN LA FACULTAD DE MEDICINA Y CIENCIAS DE LA SALUD.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41B58" w:rsidRPr="006E3568" w:rsidRDefault="00341B58" w:rsidP="003D3167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341B58" w:rsidRPr="006E3568" w:rsidRDefault="00341B58" w:rsidP="00341B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341B58" w:rsidRPr="006E3568" w:rsidRDefault="00341B58" w:rsidP="00341B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341B58" w:rsidRPr="006E3568" w:rsidRDefault="00341B58" w:rsidP="003D3167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341B58" w:rsidRPr="006E3568" w:rsidTr="003D3167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</w:p>
              </w:tc>
            </w:tr>
            <w:tr w:rsidR="00341B58" w:rsidRPr="006E3568" w:rsidTr="003D3167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341B58" w:rsidRPr="006E3568" w:rsidRDefault="00341B58" w:rsidP="003D3167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341B58" w:rsidRPr="006E3568" w:rsidRDefault="00341B58" w:rsidP="003D3167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341B58" w:rsidRPr="005907FA" w:rsidRDefault="00341B58" w:rsidP="00341B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341B58" w:rsidRPr="006E3568" w:rsidRDefault="00341B58" w:rsidP="00341B5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ellos.” 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341B58" w:rsidRPr="006E3568" w:rsidRDefault="00341B58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341B58" w:rsidRPr="006E3568" w:rsidTr="003D3167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341B58" w:rsidRPr="006E3568" w:rsidTr="003D3167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41B58" w:rsidRPr="006E3568" w:rsidRDefault="00341B58" w:rsidP="003D3167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341B58" w:rsidRPr="006E3568" w:rsidRDefault="00341B58" w:rsidP="003D3167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5F2F62" w:rsidRDefault="00341B58" w:rsidP="005F2F62">
      <w:pPr>
        <w:jc w:val="both"/>
      </w:pPr>
      <w:r w:rsidRPr="006E3568">
        <w:rPr>
          <w:rFonts w:ascii="Arial" w:hAnsi="Arial" w:cs="Arial"/>
          <w:i/>
          <w:sz w:val="22"/>
          <w:szCs w:val="22"/>
          <w:lang w:val="es-ES" w:eastAsia="es-ES"/>
        </w:rPr>
        <w:br w:type="page"/>
      </w:r>
      <w:r w:rsidR="005F2F62"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lastRenderedPageBreak/>
        <w:t>NOTA: En caso de presentarse diferencias entre la información publicada en éste formato y en el Pliego de Condiciones de la Invitación Públic</w:t>
      </w:r>
      <w:r w:rsidR="005F2F62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a N° 03 de 2018</w:t>
      </w:r>
      <w:r w:rsidR="005F2F62"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, prevalecerá la</w:t>
      </w:r>
      <w:r w:rsidR="005F2F62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 xml:space="preserve"> </w:t>
      </w:r>
      <w:r w:rsidR="005F2F62"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información contenida en este último.</w:t>
      </w:r>
    </w:p>
    <w:p w:rsidR="009412C3" w:rsidRDefault="009412C3">
      <w:bookmarkStart w:id="0" w:name="_GoBack"/>
      <w:bookmarkEnd w:id="0"/>
    </w:p>
    <w:sectPr w:rsidR="00941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58"/>
    <w:rsid w:val="00341B58"/>
    <w:rsid w:val="005F2F62"/>
    <w:rsid w:val="009412C3"/>
    <w:rsid w:val="0096797A"/>
    <w:rsid w:val="00B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7E3498-9422-498C-849C-4F3E1ECB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2</cp:revision>
  <dcterms:created xsi:type="dcterms:W3CDTF">2018-04-13T16:13:00Z</dcterms:created>
  <dcterms:modified xsi:type="dcterms:W3CDTF">2018-04-13T16:23:00Z</dcterms:modified>
</cp:coreProperties>
</file>