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761FF" w:rsidRPr="00E20B17" w:rsidRDefault="000761FF" w:rsidP="00D701DF">
      <w:pPr>
        <w:spacing w:line="276" w:lineRule="auto"/>
        <w:rPr>
          <w:rFonts w:ascii="Arial" w:hAnsi="Arial" w:cs="Arial"/>
          <w:sz w:val="20"/>
          <w:szCs w:val="20"/>
        </w:rPr>
      </w:pPr>
      <w:r w:rsidRPr="00E20B17">
        <w:rPr>
          <w:rFonts w:ascii="Arial" w:hAnsi="Arial" w:cs="Arial"/>
          <w:b/>
          <w:noProof/>
          <w:sz w:val="20"/>
          <w:szCs w:val="20"/>
        </w:rPr>
        <w:drawing>
          <wp:anchor distT="0" distB="0" distL="114300" distR="114300" simplePos="0" relativeHeight="251770880" behindDoc="0" locked="0" layoutInCell="1" allowOverlap="1" wp14:anchorId="1748618A" wp14:editId="4ED2B084">
            <wp:simplePos x="0" y="0"/>
            <wp:positionH relativeFrom="margin">
              <wp:posOffset>2155825</wp:posOffset>
            </wp:positionH>
            <wp:positionV relativeFrom="paragraph">
              <wp:posOffset>28575</wp:posOffset>
            </wp:positionV>
            <wp:extent cx="1213485" cy="1200785"/>
            <wp:effectExtent l="0" t="0" r="5715" b="0"/>
            <wp:wrapSquare wrapText="bothSides"/>
            <wp:docPr id="52" name="Imagen 318" descr="http://upload.wikimedia.org/wikipedia/commons/c/c4/LOGO_UM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8" descr="http://upload.wikimedia.org/wikipedia/commons/c/c4/LOGO_UMNG.png"/>
                    <pic:cNvPicPr>
                      <a:picLocks noChangeAspect="1" noChangeArrowheads="1"/>
                    </pic:cNvPicPr>
                  </pic:nvPicPr>
                  <pic:blipFill>
                    <a:blip r:embed="rId8">
                      <a:extLst>
                        <a:ext uri="{28A0092B-C50C-407E-A947-70E740481C1C}">
                          <a14:useLocalDpi xmlns:a14="http://schemas.microsoft.com/office/drawing/2010/main" val="0"/>
                        </a:ext>
                      </a:extLst>
                    </a:blip>
                    <a:srcRect b="18298"/>
                    <a:stretch>
                      <a:fillRect/>
                    </a:stretch>
                  </pic:blipFill>
                  <pic:spPr bwMode="auto">
                    <a:xfrm>
                      <a:off x="0" y="0"/>
                      <a:ext cx="1213485" cy="12007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761FF" w:rsidRPr="00E20B17" w:rsidRDefault="000761FF" w:rsidP="00D701DF">
      <w:pPr>
        <w:spacing w:line="276" w:lineRule="auto"/>
        <w:rPr>
          <w:rFonts w:ascii="Arial" w:hAnsi="Arial" w:cs="Arial"/>
          <w:sz w:val="20"/>
          <w:szCs w:val="20"/>
        </w:rPr>
      </w:pPr>
    </w:p>
    <w:p w:rsidR="000761FF" w:rsidRPr="00E20B17" w:rsidRDefault="000761FF" w:rsidP="00D701DF">
      <w:pPr>
        <w:spacing w:line="276" w:lineRule="auto"/>
        <w:rPr>
          <w:rFonts w:ascii="Arial" w:hAnsi="Arial" w:cs="Arial"/>
          <w:sz w:val="20"/>
          <w:szCs w:val="20"/>
        </w:rPr>
      </w:pPr>
    </w:p>
    <w:p w:rsidR="000761FF" w:rsidRPr="00E20B17" w:rsidRDefault="000761FF" w:rsidP="00D701DF">
      <w:pPr>
        <w:spacing w:line="276" w:lineRule="auto"/>
        <w:rPr>
          <w:rFonts w:ascii="Arial" w:hAnsi="Arial" w:cs="Arial"/>
          <w:sz w:val="20"/>
          <w:szCs w:val="20"/>
        </w:rPr>
      </w:pPr>
    </w:p>
    <w:p w:rsidR="000761FF" w:rsidRPr="00E20B17" w:rsidRDefault="000761FF" w:rsidP="00D701DF">
      <w:pPr>
        <w:spacing w:line="276" w:lineRule="auto"/>
        <w:rPr>
          <w:rFonts w:ascii="Arial" w:hAnsi="Arial" w:cs="Arial"/>
          <w:sz w:val="20"/>
          <w:szCs w:val="20"/>
        </w:rPr>
      </w:pPr>
    </w:p>
    <w:p w:rsidR="000761FF" w:rsidRPr="00E20B17" w:rsidRDefault="000761FF" w:rsidP="00D701DF">
      <w:pPr>
        <w:spacing w:line="276" w:lineRule="auto"/>
        <w:rPr>
          <w:rFonts w:ascii="Arial" w:hAnsi="Arial" w:cs="Arial"/>
          <w:sz w:val="20"/>
          <w:szCs w:val="20"/>
        </w:rPr>
      </w:pPr>
    </w:p>
    <w:p w:rsidR="000761FF" w:rsidRPr="00E20B17" w:rsidRDefault="000761FF" w:rsidP="00D701DF">
      <w:pPr>
        <w:spacing w:line="276" w:lineRule="auto"/>
        <w:rPr>
          <w:rFonts w:ascii="Arial" w:hAnsi="Arial" w:cs="Arial"/>
          <w:sz w:val="20"/>
          <w:szCs w:val="20"/>
        </w:rPr>
      </w:pPr>
    </w:p>
    <w:p w:rsidR="000761FF" w:rsidRPr="00E20B17" w:rsidRDefault="000761FF" w:rsidP="00D701DF">
      <w:pPr>
        <w:numPr>
          <w:ilvl w:val="0"/>
          <w:numId w:val="6"/>
        </w:numPr>
        <w:tabs>
          <w:tab w:val="center" w:pos="4252"/>
          <w:tab w:val="right" w:pos="8504"/>
        </w:tabs>
        <w:spacing w:line="276" w:lineRule="auto"/>
        <w:ind w:right="360"/>
        <w:jc w:val="center"/>
        <w:rPr>
          <w:rFonts w:ascii="Arial" w:hAnsi="Arial" w:cs="Arial"/>
          <w:sz w:val="20"/>
          <w:szCs w:val="20"/>
        </w:rPr>
      </w:pPr>
      <w:r w:rsidRPr="00E20B17">
        <w:rPr>
          <w:rFonts w:ascii="Arial" w:hAnsi="Arial" w:cs="Arial"/>
          <w:b/>
          <w:sz w:val="20"/>
          <w:szCs w:val="20"/>
        </w:rPr>
        <w:t>UNIVERSIDAD MILITAR NUEVA GRANADA</w:t>
      </w:r>
    </w:p>
    <w:p w:rsidR="000761FF" w:rsidRPr="00E20B17" w:rsidRDefault="000761FF" w:rsidP="00D701DF">
      <w:pPr>
        <w:numPr>
          <w:ilvl w:val="0"/>
          <w:numId w:val="6"/>
        </w:numPr>
        <w:tabs>
          <w:tab w:val="center" w:pos="4252"/>
          <w:tab w:val="right" w:pos="8504"/>
        </w:tabs>
        <w:spacing w:line="276" w:lineRule="auto"/>
        <w:ind w:right="360"/>
        <w:jc w:val="center"/>
        <w:rPr>
          <w:rFonts w:ascii="Arial" w:hAnsi="Arial" w:cs="Arial"/>
          <w:sz w:val="20"/>
          <w:szCs w:val="20"/>
        </w:rPr>
      </w:pPr>
      <w:r w:rsidRPr="00E20B17">
        <w:rPr>
          <w:rFonts w:ascii="Arial" w:hAnsi="Arial" w:cs="Arial"/>
          <w:b/>
          <w:sz w:val="20"/>
          <w:szCs w:val="20"/>
        </w:rPr>
        <w:t>PROYECTO CAMPUS NUEVA GRANADA</w:t>
      </w:r>
    </w:p>
    <w:tbl>
      <w:tblPr>
        <w:tblW w:w="5062" w:type="pct"/>
        <w:tblBorders>
          <w:top w:val="thinThickSmallGap" w:sz="18" w:space="0" w:color="auto"/>
          <w:left w:val="thinThickSmallGap" w:sz="18" w:space="0" w:color="auto"/>
          <w:bottom w:val="thinThickSmallGap" w:sz="18" w:space="0" w:color="auto"/>
          <w:right w:val="thinThickSmallGap" w:sz="18" w:space="0" w:color="auto"/>
          <w:insideH w:val="thinThickSmallGap" w:sz="18" w:space="0" w:color="auto"/>
          <w:insideV w:val="thinThickSmallGap" w:sz="18" w:space="0" w:color="auto"/>
        </w:tblBorders>
        <w:tblLook w:val="01E0" w:firstRow="1" w:lastRow="1" w:firstColumn="1" w:lastColumn="1" w:noHBand="0" w:noVBand="0"/>
      </w:tblPr>
      <w:tblGrid>
        <w:gridCol w:w="5633"/>
        <w:gridCol w:w="1611"/>
        <w:gridCol w:w="1627"/>
      </w:tblGrid>
      <w:tr w:rsidR="000761FF" w:rsidRPr="00E20B17" w:rsidTr="000761FF">
        <w:trPr>
          <w:cantSplit/>
        </w:trPr>
        <w:tc>
          <w:tcPr>
            <w:tcW w:w="3175" w:type="pct"/>
            <w:vMerge w:val="restart"/>
            <w:vAlign w:val="center"/>
          </w:tcPr>
          <w:p w:rsidR="000761FF" w:rsidRPr="00E20B17" w:rsidRDefault="000761FF" w:rsidP="00D701DF">
            <w:pPr>
              <w:pStyle w:val="Prrafodelista"/>
              <w:numPr>
                <w:ilvl w:val="0"/>
                <w:numId w:val="6"/>
              </w:numPr>
              <w:spacing w:line="276" w:lineRule="auto"/>
              <w:jc w:val="center"/>
              <w:rPr>
                <w:rFonts w:ascii="Arial" w:hAnsi="Arial" w:cs="Arial"/>
                <w:b/>
                <w:bCs/>
                <w:sz w:val="20"/>
                <w:szCs w:val="20"/>
              </w:rPr>
            </w:pPr>
            <w:r w:rsidRPr="00E20B17">
              <w:rPr>
                <w:rFonts w:ascii="Arial" w:hAnsi="Arial" w:cs="Arial"/>
                <w:b/>
                <w:sz w:val="20"/>
                <w:szCs w:val="20"/>
              </w:rPr>
              <w:t>DISEÑOS Y ESTUDIOS TÉCNICOS DEL EDIFICIO DE LABORATORIOS DE CAMPUS SEGUNDA FASE, EN LO REFERENTE AL DISEÑO ARQUITECTÓNICO, DISEÑO Y CÁLCULO ESTRUCTURAL (AJUSTADO A LA NSR-10) DISEÑO Y CÁLCULO ELÉCTRICO, DISEÑO Y CÁLCULO HIDROSANITARIO, DISEÑO Y CÁLCULO DE CONECTIVIDAD, VOZ, DATOS, VIDEO Y SEGURIDAD, DISEÑO DE MOBILIARIO, ESPECIFICACIONES, CANTIDADES DE OBRA Y PRESUPUESTO CON ACOMPAÑAMIENTO PARA EL TRÁMITE Y LA OBTENCIÓN DE LA LICENCIA Y DE LOS PERMISOS NECESARIOS PARA LA EJECUCIÓN DEL PROYECTO EN EL CAMPUS NUEVA GRANADA EN CAJICÁ</w:t>
            </w:r>
          </w:p>
        </w:tc>
        <w:tc>
          <w:tcPr>
            <w:tcW w:w="1825" w:type="pct"/>
            <w:gridSpan w:val="2"/>
            <w:vAlign w:val="center"/>
          </w:tcPr>
          <w:p w:rsidR="000761FF" w:rsidRPr="00E20B17" w:rsidRDefault="000761FF" w:rsidP="00D701DF">
            <w:pPr>
              <w:numPr>
                <w:ilvl w:val="0"/>
                <w:numId w:val="6"/>
              </w:numPr>
              <w:spacing w:line="276" w:lineRule="auto"/>
              <w:jc w:val="center"/>
              <w:rPr>
                <w:rFonts w:ascii="Arial" w:hAnsi="Arial" w:cs="Arial"/>
                <w:sz w:val="20"/>
                <w:szCs w:val="20"/>
              </w:rPr>
            </w:pPr>
            <w:r w:rsidRPr="00E20B17">
              <w:rPr>
                <w:rFonts w:ascii="Arial" w:hAnsi="Arial" w:cs="Arial"/>
                <w:sz w:val="20"/>
                <w:szCs w:val="20"/>
              </w:rPr>
              <w:t>Codificación:</w:t>
            </w:r>
          </w:p>
          <w:p w:rsidR="001F12BB" w:rsidRPr="00E20B17" w:rsidRDefault="00ED75B5" w:rsidP="001F12BB">
            <w:pPr>
              <w:numPr>
                <w:ilvl w:val="0"/>
                <w:numId w:val="6"/>
              </w:numPr>
              <w:spacing w:line="276" w:lineRule="auto"/>
              <w:jc w:val="center"/>
              <w:rPr>
                <w:rFonts w:ascii="Arial" w:hAnsi="Arial" w:cs="Arial"/>
                <w:sz w:val="20"/>
                <w:szCs w:val="20"/>
              </w:rPr>
            </w:pPr>
            <w:r w:rsidRPr="00E20B17">
              <w:rPr>
                <w:rFonts w:ascii="Arial" w:hAnsi="Arial" w:cs="Arial"/>
                <w:b/>
                <w:sz w:val="20"/>
                <w:szCs w:val="20"/>
              </w:rPr>
              <w:t>CDELF-MEMORIAS-</w:t>
            </w:r>
            <w:r w:rsidR="00167EB4" w:rsidRPr="00E20B17">
              <w:rPr>
                <w:rFonts w:ascii="Arial" w:hAnsi="Arial" w:cs="Arial"/>
                <w:b/>
                <w:sz w:val="20"/>
                <w:szCs w:val="20"/>
              </w:rPr>
              <w:t xml:space="preserve">RED </w:t>
            </w:r>
          </w:p>
          <w:p w:rsidR="000761FF" w:rsidRPr="00E20B17" w:rsidRDefault="001F12BB" w:rsidP="001F12BB">
            <w:pPr>
              <w:numPr>
                <w:ilvl w:val="0"/>
                <w:numId w:val="6"/>
              </w:numPr>
              <w:spacing w:line="276" w:lineRule="auto"/>
              <w:jc w:val="center"/>
              <w:rPr>
                <w:rFonts w:ascii="Arial" w:hAnsi="Arial" w:cs="Arial"/>
                <w:sz w:val="20"/>
                <w:szCs w:val="20"/>
              </w:rPr>
            </w:pPr>
            <w:r w:rsidRPr="00E20B17">
              <w:rPr>
                <w:rFonts w:ascii="Arial" w:hAnsi="Arial" w:cs="Arial"/>
                <w:b/>
                <w:sz w:val="20"/>
                <w:szCs w:val="20"/>
              </w:rPr>
              <w:t>DE SUMINISTRO</w:t>
            </w:r>
          </w:p>
        </w:tc>
      </w:tr>
      <w:tr w:rsidR="000761FF" w:rsidRPr="00E20B17" w:rsidTr="000761FF">
        <w:trPr>
          <w:cantSplit/>
        </w:trPr>
        <w:tc>
          <w:tcPr>
            <w:tcW w:w="3175" w:type="pct"/>
            <w:vMerge/>
            <w:vAlign w:val="center"/>
          </w:tcPr>
          <w:p w:rsidR="000761FF" w:rsidRPr="00E20B17" w:rsidRDefault="000761FF" w:rsidP="00D701DF">
            <w:pPr>
              <w:numPr>
                <w:ilvl w:val="0"/>
                <w:numId w:val="6"/>
              </w:numPr>
              <w:spacing w:line="276" w:lineRule="auto"/>
              <w:jc w:val="center"/>
              <w:rPr>
                <w:rFonts w:ascii="Arial" w:hAnsi="Arial" w:cs="Arial"/>
                <w:b/>
                <w:sz w:val="20"/>
                <w:szCs w:val="20"/>
              </w:rPr>
            </w:pPr>
          </w:p>
        </w:tc>
        <w:tc>
          <w:tcPr>
            <w:tcW w:w="908" w:type="pct"/>
            <w:tcBorders>
              <w:right w:val="thinThickSmallGap" w:sz="18" w:space="0" w:color="auto"/>
            </w:tcBorders>
            <w:vAlign w:val="center"/>
          </w:tcPr>
          <w:p w:rsidR="000761FF" w:rsidRPr="00E20B17" w:rsidRDefault="000761FF" w:rsidP="00D701DF">
            <w:pPr>
              <w:numPr>
                <w:ilvl w:val="0"/>
                <w:numId w:val="6"/>
              </w:numPr>
              <w:spacing w:line="276" w:lineRule="auto"/>
              <w:jc w:val="center"/>
              <w:rPr>
                <w:rFonts w:ascii="Arial" w:hAnsi="Arial" w:cs="Arial"/>
                <w:sz w:val="20"/>
                <w:szCs w:val="20"/>
              </w:rPr>
            </w:pPr>
            <w:r w:rsidRPr="00E20B17">
              <w:rPr>
                <w:rFonts w:ascii="Arial" w:hAnsi="Arial" w:cs="Arial"/>
                <w:sz w:val="20"/>
                <w:szCs w:val="20"/>
              </w:rPr>
              <w:t>Número de Páginas:</w:t>
            </w:r>
          </w:p>
          <w:p w:rsidR="000761FF" w:rsidRPr="00E20B17" w:rsidRDefault="00614556" w:rsidP="00D701DF">
            <w:pPr>
              <w:numPr>
                <w:ilvl w:val="0"/>
                <w:numId w:val="6"/>
              </w:numPr>
              <w:spacing w:line="276" w:lineRule="auto"/>
              <w:jc w:val="center"/>
              <w:rPr>
                <w:rFonts w:ascii="Arial" w:hAnsi="Arial" w:cs="Arial"/>
                <w:sz w:val="20"/>
                <w:szCs w:val="20"/>
              </w:rPr>
            </w:pPr>
            <w:r w:rsidRPr="00E20B17">
              <w:rPr>
                <w:rFonts w:ascii="Arial" w:hAnsi="Arial" w:cs="Arial"/>
                <w:b/>
                <w:sz w:val="20"/>
                <w:szCs w:val="20"/>
              </w:rPr>
              <w:t>14</w:t>
            </w:r>
          </w:p>
        </w:tc>
        <w:tc>
          <w:tcPr>
            <w:tcW w:w="917" w:type="pct"/>
            <w:tcBorders>
              <w:left w:val="thinThickSmallGap" w:sz="18" w:space="0" w:color="auto"/>
            </w:tcBorders>
            <w:vAlign w:val="center"/>
          </w:tcPr>
          <w:p w:rsidR="000761FF" w:rsidRPr="00E20B17" w:rsidRDefault="000761FF" w:rsidP="00D701DF">
            <w:pPr>
              <w:numPr>
                <w:ilvl w:val="0"/>
                <w:numId w:val="6"/>
              </w:numPr>
              <w:spacing w:line="276" w:lineRule="auto"/>
              <w:jc w:val="center"/>
              <w:rPr>
                <w:rFonts w:ascii="Arial" w:hAnsi="Arial" w:cs="Arial"/>
                <w:sz w:val="20"/>
                <w:szCs w:val="20"/>
              </w:rPr>
            </w:pPr>
            <w:r w:rsidRPr="00E20B17">
              <w:rPr>
                <w:rFonts w:ascii="Arial" w:hAnsi="Arial" w:cs="Arial"/>
                <w:sz w:val="20"/>
                <w:szCs w:val="20"/>
              </w:rPr>
              <w:t>Revisión No:</w:t>
            </w:r>
          </w:p>
          <w:p w:rsidR="000761FF" w:rsidRPr="00E20B17" w:rsidRDefault="006418C0" w:rsidP="00D701DF">
            <w:pPr>
              <w:numPr>
                <w:ilvl w:val="0"/>
                <w:numId w:val="6"/>
              </w:numPr>
              <w:spacing w:line="276" w:lineRule="auto"/>
              <w:jc w:val="center"/>
              <w:rPr>
                <w:rFonts w:ascii="Arial" w:hAnsi="Arial" w:cs="Arial"/>
                <w:sz w:val="20"/>
                <w:szCs w:val="20"/>
              </w:rPr>
            </w:pPr>
            <w:r w:rsidRPr="00E20B17">
              <w:rPr>
                <w:rFonts w:ascii="Arial" w:hAnsi="Arial" w:cs="Arial"/>
                <w:b/>
                <w:sz w:val="20"/>
                <w:szCs w:val="20"/>
              </w:rPr>
              <w:t>1</w:t>
            </w:r>
          </w:p>
        </w:tc>
      </w:tr>
      <w:tr w:rsidR="000761FF" w:rsidRPr="00E20B17" w:rsidTr="000761FF">
        <w:trPr>
          <w:cantSplit/>
        </w:trPr>
        <w:tc>
          <w:tcPr>
            <w:tcW w:w="3175" w:type="pct"/>
            <w:vMerge/>
            <w:vAlign w:val="center"/>
          </w:tcPr>
          <w:p w:rsidR="000761FF" w:rsidRPr="00E20B17" w:rsidRDefault="000761FF" w:rsidP="00D701DF">
            <w:pPr>
              <w:numPr>
                <w:ilvl w:val="0"/>
                <w:numId w:val="6"/>
              </w:numPr>
              <w:spacing w:line="276" w:lineRule="auto"/>
              <w:jc w:val="center"/>
              <w:rPr>
                <w:rFonts w:ascii="Arial" w:hAnsi="Arial" w:cs="Arial"/>
                <w:b/>
                <w:sz w:val="20"/>
                <w:szCs w:val="20"/>
              </w:rPr>
            </w:pPr>
          </w:p>
        </w:tc>
        <w:tc>
          <w:tcPr>
            <w:tcW w:w="1825" w:type="pct"/>
            <w:gridSpan w:val="2"/>
            <w:vAlign w:val="center"/>
          </w:tcPr>
          <w:p w:rsidR="000761FF" w:rsidRPr="00E20B17" w:rsidRDefault="000761FF" w:rsidP="00D701DF">
            <w:pPr>
              <w:numPr>
                <w:ilvl w:val="0"/>
                <w:numId w:val="6"/>
              </w:numPr>
              <w:spacing w:line="276" w:lineRule="auto"/>
              <w:jc w:val="center"/>
              <w:rPr>
                <w:rFonts w:ascii="Arial" w:hAnsi="Arial" w:cs="Arial"/>
                <w:sz w:val="20"/>
                <w:szCs w:val="20"/>
              </w:rPr>
            </w:pPr>
            <w:r w:rsidRPr="00E20B17">
              <w:rPr>
                <w:rFonts w:ascii="Arial" w:hAnsi="Arial" w:cs="Arial"/>
                <w:sz w:val="20"/>
                <w:szCs w:val="20"/>
              </w:rPr>
              <w:t>Fecha de Emisión:</w:t>
            </w:r>
          </w:p>
          <w:p w:rsidR="000761FF" w:rsidRPr="00E20B17" w:rsidRDefault="006418C0" w:rsidP="00D701DF">
            <w:pPr>
              <w:numPr>
                <w:ilvl w:val="0"/>
                <w:numId w:val="6"/>
              </w:numPr>
              <w:spacing w:line="276" w:lineRule="auto"/>
              <w:jc w:val="center"/>
              <w:rPr>
                <w:rFonts w:ascii="Arial" w:hAnsi="Arial" w:cs="Arial"/>
                <w:sz w:val="20"/>
                <w:szCs w:val="20"/>
              </w:rPr>
            </w:pPr>
            <w:r w:rsidRPr="00E20B17">
              <w:rPr>
                <w:rFonts w:ascii="Arial" w:hAnsi="Arial" w:cs="Arial"/>
                <w:b/>
                <w:sz w:val="20"/>
                <w:szCs w:val="20"/>
              </w:rPr>
              <w:t>Febrero</w:t>
            </w:r>
            <w:r w:rsidR="00ED75B5" w:rsidRPr="00E20B17">
              <w:rPr>
                <w:rFonts w:ascii="Arial" w:hAnsi="Arial" w:cs="Arial"/>
                <w:b/>
                <w:sz w:val="20"/>
                <w:szCs w:val="20"/>
              </w:rPr>
              <w:t xml:space="preserve"> de 2017</w:t>
            </w:r>
          </w:p>
        </w:tc>
      </w:tr>
      <w:tr w:rsidR="000761FF" w:rsidRPr="00E20B17" w:rsidTr="000761FF">
        <w:tc>
          <w:tcPr>
            <w:tcW w:w="5000" w:type="pct"/>
            <w:gridSpan w:val="3"/>
            <w:vAlign w:val="center"/>
          </w:tcPr>
          <w:p w:rsidR="000761FF" w:rsidRPr="00E20B17" w:rsidRDefault="000761FF" w:rsidP="00D701DF">
            <w:pPr>
              <w:numPr>
                <w:ilvl w:val="0"/>
                <w:numId w:val="6"/>
              </w:numPr>
              <w:spacing w:line="276" w:lineRule="auto"/>
              <w:jc w:val="center"/>
              <w:rPr>
                <w:rFonts w:ascii="Arial" w:hAnsi="Arial" w:cs="Arial"/>
                <w:sz w:val="20"/>
                <w:szCs w:val="20"/>
              </w:rPr>
            </w:pPr>
            <w:r w:rsidRPr="00E20B17">
              <w:rPr>
                <w:rFonts w:ascii="Arial" w:hAnsi="Arial" w:cs="Arial"/>
                <w:sz w:val="20"/>
                <w:szCs w:val="20"/>
              </w:rPr>
              <w:t>Nombre:</w:t>
            </w:r>
          </w:p>
          <w:p w:rsidR="000761FF" w:rsidRPr="00E20B17" w:rsidRDefault="00ED75B5" w:rsidP="00167EB4">
            <w:pPr>
              <w:numPr>
                <w:ilvl w:val="0"/>
                <w:numId w:val="6"/>
              </w:numPr>
              <w:spacing w:line="276" w:lineRule="auto"/>
              <w:jc w:val="center"/>
              <w:rPr>
                <w:rFonts w:ascii="Arial" w:hAnsi="Arial" w:cs="Arial"/>
                <w:sz w:val="20"/>
                <w:szCs w:val="20"/>
              </w:rPr>
            </w:pPr>
            <w:r w:rsidRPr="00E20B17">
              <w:rPr>
                <w:rFonts w:ascii="Arial" w:hAnsi="Arial" w:cs="Arial"/>
                <w:b/>
                <w:sz w:val="20"/>
                <w:szCs w:val="20"/>
              </w:rPr>
              <w:t>In</w:t>
            </w:r>
            <w:r w:rsidR="00167EB4" w:rsidRPr="00E20B17">
              <w:rPr>
                <w:rFonts w:ascii="Arial" w:hAnsi="Arial" w:cs="Arial"/>
                <w:b/>
                <w:sz w:val="20"/>
                <w:szCs w:val="20"/>
              </w:rPr>
              <w:t>forme Memorias de Cálculo. Red Hidrosanitaria</w:t>
            </w:r>
            <w:r w:rsidRPr="00E20B17">
              <w:rPr>
                <w:rFonts w:ascii="Arial" w:hAnsi="Arial" w:cs="Arial"/>
                <w:b/>
                <w:sz w:val="20"/>
                <w:szCs w:val="20"/>
              </w:rPr>
              <w:t xml:space="preserve">.  </w:t>
            </w:r>
            <w:r w:rsidR="000761FF" w:rsidRPr="00E20B17">
              <w:rPr>
                <w:rFonts w:ascii="Arial" w:hAnsi="Arial" w:cs="Arial"/>
                <w:b/>
                <w:sz w:val="20"/>
                <w:szCs w:val="20"/>
              </w:rPr>
              <w:t>Edificio de Laboratorio Fase 2</w:t>
            </w:r>
          </w:p>
        </w:tc>
      </w:tr>
    </w:tbl>
    <w:p w:rsidR="000761FF" w:rsidRPr="00E20B17" w:rsidRDefault="000761FF" w:rsidP="00D701DF">
      <w:pPr>
        <w:numPr>
          <w:ilvl w:val="0"/>
          <w:numId w:val="6"/>
        </w:numPr>
        <w:spacing w:line="276" w:lineRule="auto"/>
        <w:jc w:val="center"/>
        <w:rPr>
          <w:rFonts w:ascii="Arial" w:hAnsi="Arial" w:cs="Arial"/>
          <w:b/>
          <w:sz w:val="20"/>
          <w:szCs w:val="20"/>
        </w:rPr>
      </w:pPr>
    </w:p>
    <w:p w:rsidR="000761FF" w:rsidRPr="00E20B17" w:rsidRDefault="000761FF" w:rsidP="00D701DF">
      <w:pPr>
        <w:numPr>
          <w:ilvl w:val="0"/>
          <w:numId w:val="6"/>
        </w:numPr>
        <w:spacing w:line="276" w:lineRule="auto"/>
        <w:jc w:val="center"/>
        <w:rPr>
          <w:rFonts w:ascii="Arial" w:hAnsi="Arial" w:cs="Arial"/>
          <w:b/>
          <w:sz w:val="20"/>
          <w:szCs w:val="20"/>
        </w:rPr>
      </w:pPr>
    </w:p>
    <w:tbl>
      <w:tblPr>
        <w:tblW w:w="5100" w:type="pct"/>
        <w:tblBorders>
          <w:top w:val="thinThickSmallGap" w:sz="18" w:space="0" w:color="auto"/>
          <w:left w:val="thinThickSmallGap" w:sz="18" w:space="0" w:color="auto"/>
          <w:bottom w:val="thickThinSmallGap" w:sz="18" w:space="0" w:color="auto"/>
          <w:right w:val="thickThinSmallGap" w:sz="18" w:space="0" w:color="auto"/>
          <w:insideV w:val="thinThickSmallGap" w:sz="18" w:space="0" w:color="auto"/>
        </w:tblBorders>
        <w:tblLook w:val="01E0" w:firstRow="1" w:lastRow="1" w:firstColumn="1" w:lastColumn="1" w:noHBand="0" w:noVBand="0"/>
      </w:tblPr>
      <w:tblGrid>
        <w:gridCol w:w="3079"/>
        <w:gridCol w:w="3005"/>
        <w:gridCol w:w="2853"/>
      </w:tblGrid>
      <w:tr w:rsidR="000761FF" w:rsidRPr="00E20B17" w:rsidTr="000761FF">
        <w:tc>
          <w:tcPr>
            <w:tcW w:w="1723" w:type="pct"/>
            <w:tcBorders>
              <w:bottom w:val="thinThickSmallGap" w:sz="18" w:space="0" w:color="auto"/>
            </w:tcBorders>
          </w:tcPr>
          <w:p w:rsidR="000761FF" w:rsidRPr="00E20B17" w:rsidRDefault="000761FF" w:rsidP="00D701DF">
            <w:pPr>
              <w:spacing w:line="276" w:lineRule="auto"/>
              <w:jc w:val="center"/>
              <w:rPr>
                <w:rFonts w:ascii="Arial" w:hAnsi="Arial" w:cs="Arial"/>
                <w:sz w:val="20"/>
                <w:szCs w:val="20"/>
              </w:rPr>
            </w:pPr>
            <w:r w:rsidRPr="00E20B17">
              <w:rPr>
                <w:rFonts w:ascii="Arial" w:hAnsi="Arial" w:cs="Arial"/>
                <w:b/>
                <w:sz w:val="20"/>
                <w:szCs w:val="20"/>
              </w:rPr>
              <w:t>Elaborado por:</w:t>
            </w:r>
          </w:p>
          <w:p w:rsidR="000761FF" w:rsidRPr="00E20B17" w:rsidRDefault="000761FF" w:rsidP="00D701DF">
            <w:pPr>
              <w:spacing w:line="276" w:lineRule="auto"/>
              <w:jc w:val="center"/>
              <w:rPr>
                <w:rFonts w:ascii="Arial" w:hAnsi="Arial" w:cs="Arial"/>
                <w:b/>
                <w:sz w:val="20"/>
                <w:szCs w:val="20"/>
              </w:rPr>
            </w:pPr>
          </w:p>
          <w:p w:rsidR="000761FF" w:rsidRPr="00E20B17" w:rsidRDefault="000761FF" w:rsidP="00D701DF">
            <w:pPr>
              <w:spacing w:line="276" w:lineRule="auto"/>
              <w:jc w:val="center"/>
              <w:rPr>
                <w:rFonts w:ascii="Arial" w:hAnsi="Arial" w:cs="Arial"/>
                <w:b/>
                <w:sz w:val="20"/>
                <w:szCs w:val="20"/>
              </w:rPr>
            </w:pPr>
          </w:p>
          <w:p w:rsidR="000761FF" w:rsidRPr="00E20B17" w:rsidRDefault="000761FF" w:rsidP="00D701DF">
            <w:pPr>
              <w:spacing w:line="276" w:lineRule="auto"/>
              <w:jc w:val="center"/>
              <w:rPr>
                <w:rFonts w:ascii="Arial" w:hAnsi="Arial" w:cs="Arial"/>
                <w:b/>
                <w:sz w:val="20"/>
                <w:szCs w:val="20"/>
              </w:rPr>
            </w:pPr>
          </w:p>
          <w:p w:rsidR="000761FF" w:rsidRPr="00E20B17" w:rsidRDefault="000761FF" w:rsidP="00D701DF">
            <w:pPr>
              <w:spacing w:line="276" w:lineRule="auto"/>
              <w:jc w:val="center"/>
              <w:rPr>
                <w:rFonts w:ascii="Arial" w:hAnsi="Arial" w:cs="Arial"/>
                <w:b/>
                <w:sz w:val="20"/>
                <w:szCs w:val="20"/>
              </w:rPr>
            </w:pPr>
          </w:p>
          <w:p w:rsidR="000761FF" w:rsidRPr="00E20B17" w:rsidRDefault="000761FF" w:rsidP="00D701DF">
            <w:pPr>
              <w:spacing w:line="276" w:lineRule="auto"/>
              <w:rPr>
                <w:rFonts w:ascii="Arial" w:hAnsi="Arial" w:cs="Arial"/>
                <w:b/>
                <w:sz w:val="20"/>
                <w:szCs w:val="20"/>
              </w:rPr>
            </w:pPr>
          </w:p>
          <w:p w:rsidR="00E25A13" w:rsidRPr="00E20B17" w:rsidRDefault="00E25A13" w:rsidP="00D701DF">
            <w:pPr>
              <w:spacing w:line="276" w:lineRule="auto"/>
              <w:rPr>
                <w:rFonts w:ascii="Arial" w:hAnsi="Arial" w:cs="Arial"/>
                <w:b/>
                <w:sz w:val="20"/>
                <w:szCs w:val="20"/>
              </w:rPr>
            </w:pPr>
          </w:p>
          <w:p w:rsidR="000761FF" w:rsidRPr="00E20B17" w:rsidRDefault="00ED75B5" w:rsidP="00D701DF">
            <w:pPr>
              <w:spacing w:line="276" w:lineRule="auto"/>
              <w:jc w:val="center"/>
              <w:rPr>
                <w:rFonts w:ascii="Arial" w:hAnsi="Arial" w:cs="Arial"/>
                <w:sz w:val="20"/>
                <w:szCs w:val="20"/>
              </w:rPr>
            </w:pPr>
            <w:r w:rsidRPr="00E20B17">
              <w:rPr>
                <w:rFonts w:ascii="Arial" w:hAnsi="Arial" w:cs="Arial"/>
                <w:b/>
                <w:sz w:val="20"/>
                <w:szCs w:val="20"/>
              </w:rPr>
              <w:t>Dana Carolina Agudelo C</w:t>
            </w:r>
            <w:r w:rsidR="009027A6" w:rsidRPr="00E20B17">
              <w:rPr>
                <w:rFonts w:ascii="Arial" w:hAnsi="Arial" w:cs="Arial"/>
                <w:b/>
                <w:sz w:val="20"/>
                <w:szCs w:val="20"/>
              </w:rPr>
              <w:t>.</w:t>
            </w:r>
          </w:p>
          <w:p w:rsidR="000761FF" w:rsidRPr="00E20B17" w:rsidRDefault="00ED75B5" w:rsidP="00D701DF">
            <w:pPr>
              <w:spacing w:line="276" w:lineRule="auto"/>
              <w:jc w:val="center"/>
              <w:rPr>
                <w:rFonts w:ascii="Arial" w:hAnsi="Arial" w:cs="Arial"/>
                <w:b/>
                <w:sz w:val="20"/>
                <w:szCs w:val="20"/>
              </w:rPr>
            </w:pPr>
            <w:r w:rsidRPr="00E20B17">
              <w:rPr>
                <w:rFonts w:ascii="Arial" w:hAnsi="Arial" w:cs="Arial"/>
                <w:b/>
                <w:sz w:val="20"/>
                <w:szCs w:val="20"/>
              </w:rPr>
              <w:t>CONTRATISTA HIDRAULICA</w:t>
            </w:r>
          </w:p>
          <w:p w:rsidR="000761FF" w:rsidRPr="00E20B17" w:rsidRDefault="000761FF" w:rsidP="00D701DF">
            <w:pPr>
              <w:spacing w:line="276" w:lineRule="auto"/>
              <w:jc w:val="center"/>
              <w:rPr>
                <w:rFonts w:ascii="Arial" w:hAnsi="Arial" w:cs="Arial"/>
                <w:b/>
                <w:sz w:val="20"/>
                <w:szCs w:val="20"/>
              </w:rPr>
            </w:pPr>
            <w:r w:rsidRPr="00E20B17">
              <w:rPr>
                <w:rFonts w:ascii="Arial" w:hAnsi="Arial" w:cs="Arial"/>
                <w:b/>
                <w:sz w:val="20"/>
                <w:szCs w:val="20"/>
              </w:rPr>
              <w:t>DICONSULTORIA</w:t>
            </w:r>
          </w:p>
        </w:tc>
        <w:tc>
          <w:tcPr>
            <w:tcW w:w="1681" w:type="pct"/>
            <w:tcBorders>
              <w:bottom w:val="thinThickSmallGap" w:sz="18" w:space="0" w:color="auto"/>
            </w:tcBorders>
          </w:tcPr>
          <w:p w:rsidR="000761FF" w:rsidRPr="00E20B17" w:rsidRDefault="000761FF" w:rsidP="00D701DF">
            <w:pPr>
              <w:spacing w:line="276" w:lineRule="auto"/>
              <w:jc w:val="center"/>
              <w:rPr>
                <w:rFonts w:ascii="Arial" w:hAnsi="Arial" w:cs="Arial"/>
                <w:sz w:val="20"/>
                <w:szCs w:val="20"/>
              </w:rPr>
            </w:pPr>
            <w:r w:rsidRPr="00E20B17">
              <w:rPr>
                <w:rFonts w:ascii="Arial" w:hAnsi="Arial" w:cs="Arial"/>
                <w:b/>
                <w:sz w:val="20"/>
                <w:szCs w:val="20"/>
              </w:rPr>
              <w:t>Revisado por:</w:t>
            </w:r>
          </w:p>
          <w:p w:rsidR="000761FF" w:rsidRPr="00E20B17" w:rsidRDefault="000761FF" w:rsidP="00D701DF">
            <w:pPr>
              <w:spacing w:line="276" w:lineRule="auto"/>
              <w:jc w:val="center"/>
              <w:rPr>
                <w:rFonts w:ascii="Arial" w:hAnsi="Arial" w:cs="Arial"/>
                <w:b/>
                <w:sz w:val="20"/>
                <w:szCs w:val="20"/>
              </w:rPr>
            </w:pPr>
          </w:p>
          <w:p w:rsidR="000761FF" w:rsidRPr="00E20B17" w:rsidRDefault="000761FF" w:rsidP="00D701DF">
            <w:pPr>
              <w:spacing w:line="276" w:lineRule="auto"/>
              <w:jc w:val="center"/>
              <w:rPr>
                <w:rFonts w:ascii="Arial" w:hAnsi="Arial" w:cs="Arial"/>
                <w:b/>
                <w:sz w:val="20"/>
                <w:szCs w:val="20"/>
              </w:rPr>
            </w:pPr>
          </w:p>
          <w:p w:rsidR="000761FF" w:rsidRPr="00E20B17" w:rsidRDefault="000761FF" w:rsidP="00D701DF">
            <w:pPr>
              <w:spacing w:line="276" w:lineRule="auto"/>
              <w:jc w:val="center"/>
              <w:rPr>
                <w:rFonts w:ascii="Arial" w:hAnsi="Arial" w:cs="Arial"/>
                <w:b/>
                <w:sz w:val="20"/>
                <w:szCs w:val="20"/>
              </w:rPr>
            </w:pPr>
          </w:p>
          <w:p w:rsidR="000761FF" w:rsidRPr="00E20B17" w:rsidRDefault="000761FF" w:rsidP="00D701DF">
            <w:pPr>
              <w:spacing w:line="276" w:lineRule="auto"/>
              <w:jc w:val="center"/>
              <w:rPr>
                <w:rFonts w:ascii="Arial" w:hAnsi="Arial" w:cs="Arial"/>
                <w:b/>
                <w:sz w:val="20"/>
                <w:szCs w:val="20"/>
              </w:rPr>
            </w:pPr>
          </w:p>
          <w:p w:rsidR="00E25A13" w:rsidRPr="00E20B17" w:rsidRDefault="00E25A13" w:rsidP="00D701DF">
            <w:pPr>
              <w:spacing w:line="276" w:lineRule="auto"/>
              <w:jc w:val="center"/>
              <w:rPr>
                <w:rFonts w:ascii="Arial" w:hAnsi="Arial" w:cs="Arial"/>
                <w:b/>
                <w:sz w:val="20"/>
                <w:szCs w:val="20"/>
              </w:rPr>
            </w:pPr>
          </w:p>
          <w:p w:rsidR="000761FF" w:rsidRPr="00E20B17" w:rsidRDefault="000761FF" w:rsidP="00D701DF">
            <w:pPr>
              <w:spacing w:line="276" w:lineRule="auto"/>
              <w:jc w:val="center"/>
              <w:rPr>
                <w:rFonts w:ascii="Arial" w:hAnsi="Arial" w:cs="Arial"/>
                <w:b/>
                <w:sz w:val="20"/>
                <w:szCs w:val="20"/>
              </w:rPr>
            </w:pPr>
          </w:p>
          <w:p w:rsidR="00ED75B5" w:rsidRPr="00E20B17" w:rsidRDefault="00ED75B5" w:rsidP="00D701DF">
            <w:pPr>
              <w:spacing w:line="276" w:lineRule="auto"/>
              <w:jc w:val="center"/>
              <w:rPr>
                <w:rFonts w:ascii="Arial" w:hAnsi="Arial" w:cs="Arial"/>
                <w:sz w:val="20"/>
                <w:szCs w:val="20"/>
              </w:rPr>
            </w:pPr>
            <w:r w:rsidRPr="00E20B17">
              <w:rPr>
                <w:rFonts w:ascii="Arial" w:hAnsi="Arial" w:cs="Arial"/>
                <w:b/>
                <w:sz w:val="20"/>
                <w:szCs w:val="20"/>
              </w:rPr>
              <w:t>Holger Peña Córdoba.</w:t>
            </w:r>
          </w:p>
          <w:p w:rsidR="00ED75B5" w:rsidRPr="00E20B17" w:rsidRDefault="00ED75B5" w:rsidP="00D701DF">
            <w:pPr>
              <w:spacing w:line="276" w:lineRule="auto"/>
              <w:jc w:val="center"/>
              <w:rPr>
                <w:rFonts w:ascii="Arial" w:hAnsi="Arial" w:cs="Arial"/>
                <w:b/>
                <w:sz w:val="20"/>
                <w:szCs w:val="20"/>
              </w:rPr>
            </w:pPr>
            <w:r w:rsidRPr="00E20B17">
              <w:rPr>
                <w:rFonts w:ascii="Arial" w:hAnsi="Arial" w:cs="Arial"/>
                <w:b/>
                <w:sz w:val="20"/>
                <w:szCs w:val="20"/>
              </w:rPr>
              <w:t>Director de Proyecto</w:t>
            </w:r>
          </w:p>
          <w:p w:rsidR="00ED75B5" w:rsidRPr="00E20B17" w:rsidRDefault="00ED75B5" w:rsidP="00D701DF">
            <w:pPr>
              <w:spacing w:line="276" w:lineRule="auto"/>
              <w:jc w:val="center"/>
              <w:rPr>
                <w:rFonts w:ascii="Arial" w:hAnsi="Arial" w:cs="Arial"/>
                <w:b/>
                <w:sz w:val="20"/>
                <w:szCs w:val="20"/>
              </w:rPr>
            </w:pPr>
            <w:r w:rsidRPr="00E20B17">
              <w:rPr>
                <w:rFonts w:ascii="Arial" w:hAnsi="Arial" w:cs="Arial"/>
                <w:b/>
                <w:sz w:val="20"/>
                <w:szCs w:val="20"/>
              </w:rPr>
              <w:t>DICONSULTORIA</w:t>
            </w:r>
          </w:p>
          <w:p w:rsidR="000761FF" w:rsidRPr="00E20B17" w:rsidRDefault="000761FF" w:rsidP="00D701DF">
            <w:pPr>
              <w:spacing w:line="276" w:lineRule="auto"/>
              <w:jc w:val="center"/>
              <w:rPr>
                <w:rFonts w:ascii="Arial" w:hAnsi="Arial" w:cs="Arial"/>
                <w:b/>
                <w:sz w:val="20"/>
                <w:szCs w:val="20"/>
              </w:rPr>
            </w:pPr>
          </w:p>
          <w:p w:rsidR="000761FF" w:rsidRPr="00E20B17" w:rsidRDefault="000761FF" w:rsidP="00D701DF">
            <w:pPr>
              <w:spacing w:line="276" w:lineRule="auto"/>
              <w:jc w:val="center"/>
              <w:rPr>
                <w:rFonts w:ascii="Arial" w:hAnsi="Arial" w:cs="Arial"/>
                <w:b/>
                <w:sz w:val="20"/>
                <w:szCs w:val="20"/>
              </w:rPr>
            </w:pPr>
          </w:p>
        </w:tc>
        <w:tc>
          <w:tcPr>
            <w:tcW w:w="1596" w:type="pct"/>
            <w:tcBorders>
              <w:bottom w:val="thinThickSmallGap" w:sz="18" w:space="0" w:color="auto"/>
            </w:tcBorders>
          </w:tcPr>
          <w:p w:rsidR="000761FF" w:rsidRPr="00E20B17" w:rsidRDefault="000761FF" w:rsidP="00D701DF">
            <w:pPr>
              <w:spacing w:line="276" w:lineRule="auto"/>
              <w:jc w:val="center"/>
              <w:rPr>
                <w:rFonts w:ascii="Arial" w:hAnsi="Arial" w:cs="Arial"/>
                <w:sz w:val="20"/>
                <w:szCs w:val="20"/>
              </w:rPr>
            </w:pPr>
            <w:r w:rsidRPr="00E20B17">
              <w:rPr>
                <w:rFonts w:ascii="Arial" w:hAnsi="Arial" w:cs="Arial"/>
                <w:b/>
                <w:sz w:val="20"/>
                <w:szCs w:val="20"/>
              </w:rPr>
              <w:t>Aprobado por:</w:t>
            </w:r>
          </w:p>
          <w:p w:rsidR="000761FF" w:rsidRPr="00E20B17" w:rsidRDefault="000761FF" w:rsidP="00D701DF">
            <w:pPr>
              <w:spacing w:line="276" w:lineRule="auto"/>
              <w:jc w:val="center"/>
              <w:rPr>
                <w:rFonts w:ascii="Arial" w:hAnsi="Arial" w:cs="Arial"/>
                <w:b/>
                <w:sz w:val="20"/>
                <w:szCs w:val="20"/>
              </w:rPr>
            </w:pPr>
          </w:p>
          <w:p w:rsidR="000761FF" w:rsidRPr="00E20B17" w:rsidRDefault="000761FF" w:rsidP="00D701DF">
            <w:pPr>
              <w:spacing w:line="276" w:lineRule="auto"/>
              <w:jc w:val="center"/>
              <w:rPr>
                <w:rFonts w:ascii="Arial" w:hAnsi="Arial" w:cs="Arial"/>
                <w:b/>
                <w:sz w:val="20"/>
                <w:szCs w:val="20"/>
              </w:rPr>
            </w:pPr>
          </w:p>
          <w:p w:rsidR="000761FF" w:rsidRPr="00E20B17" w:rsidRDefault="000761FF" w:rsidP="00D701DF">
            <w:pPr>
              <w:spacing w:line="276" w:lineRule="auto"/>
              <w:jc w:val="center"/>
              <w:rPr>
                <w:rFonts w:ascii="Arial" w:hAnsi="Arial" w:cs="Arial"/>
                <w:b/>
                <w:sz w:val="20"/>
                <w:szCs w:val="20"/>
              </w:rPr>
            </w:pPr>
          </w:p>
          <w:p w:rsidR="000761FF" w:rsidRPr="00E20B17" w:rsidRDefault="000761FF" w:rsidP="00D701DF">
            <w:pPr>
              <w:spacing w:line="276" w:lineRule="auto"/>
              <w:jc w:val="center"/>
              <w:rPr>
                <w:rFonts w:ascii="Arial" w:hAnsi="Arial" w:cs="Arial"/>
                <w:b/>
                <w:sz w:val="20"/>
                <w:szCs w:val="20"/>
              </w:rPr>
            </w:pPr>
          </w:p>
          <w:p w:rsidR="000761FF" w:rsidRPr="00E20B17" w:rsidRDefault="000761FF" w:rsidP="00D701DF">
            <w:pPr>
              <w:spacing w:line="276" w:lineRule="auto"/>
              <w:jc w:val="center"/>
              <w:rPr>
                <w:rFonts w:ascii="Arial" w:hAnsi="Arial" w:cs="Arial"/>
                <w:b/>
                <w:sz w:val="20"/>
                <w:szCs w:val="20"/>
              </w:rPr>
            </w:pPr>
          </w:p>
          <w:p w:rsidR="00E25A13" w:rsidRPr="00E20B17" w:rsidRDefault="00E25A13" w:rsidP="00D701DF">
            <w:pPr>
              <w:spacing w:line="276" w:lineRule="auto"/>
              <w:jc w:val="center"/>
              <w:rPr>
                <w:rFonts w:ascii="Arial" w:hAnsi="Arial" w:cs="Arial"/>
                <w:b/>
                <w:sz w:val="20"/>
                <w:szCs w:val="20"/>
              </w:rPr>
            </w:pPr>
          </w:p>
          <w:p w:rsidR="000761FF" w:rsidRPr="00E20B17" w:rsidRDefault="000761FF" w:rsidP="00D701DF">
            <w:pPr>
              <w:spacing w:line="276" w:lineRule="auto"/>
              <w:jc w:val="center"/>
              <w:rPr>
                <w:rFonts w:ascii="Arial" w:hAnsi="Arial" w:cs="Arial"/>
                <w:sz w:val="20"/>
                <w:szCs w:val="20"/>
              </w:rPr>
            </w:pPr>
            <w:r w:rsidRPr="00E20B17">
              <w:rPr>
                <w:rFonts w:ascii="Arial" w:hAnsi="Arial" w:cs="Arial"/>
                <w:b/>
                <w:sz w:val="20"/>
                <w:szCs w:val="20"/>
              </w:rPr>
              <w:t>Henry Sánchez R.</w:t>
            </w:r>
          </w:p>
          <w:p w:rsidR="000761FF" w:rsidRPr="00E20B17" w:rsidRDefault="000761FF" w:rsidP="00D701DF">
            <w:pPr>
              <w:spacing w:line="276" w:lineRule="auto"/>
              <w:jc w:val="center"/>
              <w:rPr>
                <w:rFonts w:ascii="Arial" w:hAnsi="Arial" w:cs="Arial"/>
                <w:b/>
                <w:sz w:val="20"/>
                <w:szCs w:val="20"/>
              </w:rPr>
            </w:pPr>
            <w:r w:rsidRPr="00E20B17">
              <w:rPr>
                <w:rFonts w:ascii="Arial" w:hAnsi="Arial" w:cs="Arial"/>
                <w:b/>
                <w:sz w:val="20"/>
                <w:szCs w:val="20"/>
              </w:rPr>
              <w:t>Gerente técnico</w:t>
            </w:r>
          </w:p>
          <w:p w:rsidR="000761FF" w:rsidRPr="00E20B17" w:rsidRDefault="000761FF" w:rsidP="00D701DF">
            <w:pPr>
              <w:spacing w:line="276" w:lineRule="auto"/>
              <w:jc w:val="center"/>
              <w:rPr>
                <w:rFonts w:ascii="Arial" w:hAnsi="Arial" w:cs="Arial"/>
                <w:b/>
                <w:sz w:val="20"/>
                <w:szCs w:val="20"/>
              </w:rPr>
            </w:pPr>
            <w:r w:rsidRPr="00E20B17">
              <w:rPr>
                <w:rFonts w:ascii="Arial" w:hAnsi="Arial" w:cs="Arial"/>
                <w:b/>
                <w:sz w:val="20"/>
                <w:szCs w:val="20"/>
              </w:rPr>
              <w:t>DICONSULTORIA</w:t>
            </w:r>
          </w:p>
          <w:p w:rsidR="000761FF" w:rsidRPr="00E20B17" w:rsidRDefault="000761FF" w:rsidP="00D701DF">
            <w:pPr>
              <w:spacing w:line="276" w:lineRule="auto"/>
              <w:jc w:val="center"/>
              <w:rPr>
                <w:rFonts w:ascii="Arial" w:hAnsi="Arial" w:cs="Arial"/>
                <w:b/>
                <w:sz w:val="20"/>
                <w:szCs w:val="20"/>
              </w:rPr>
            </w:pPr>
          </w:p>
        </w:tc>
      </w:tr>
    </w:tbl>
    <w:p w:rsidR="000761FF" w:rsidRPr="00E20B17" w:rsidRDefault="000761FF" w:rsidP="00D701DF">
      <w:pPr>
        <w:numPr>
          <w:ilvl w:val="0"/>
          <w:numId w:val="6"/>
        </w:numPr>
        <w:spacing w:line="276" w:lineRule="auto"/>
        <w:jc w:val="center"/>
        <w:rPr>
          <w:rFonts w:ascii="Arial" w:hAnsi="Arial" w:cs="Arial"/>
          <w:sz w:val="20"/>
          <w:szCs w:val="20"/>
        </w:rPr>
      </w:pPr>
    </w:p>
    <w:p w:rsidR="000761FF" w:rsidRPr="00E20B17" w:rsidRDefault="000761FF" w:rsidP="00D701DF">
      <w:pPr>
        <w:numPr>
          <w:ilvl w:val="0"/>
          <w:numId w:val="6"/>
        </w:numPr>
        <w:spacing w:line="276" w:lineRule="auto"/>
        <w:jc w:val="center"/>
        <w:rPr>
          <w:rFonts w:ascii="Arial" w:hAnsi="Arial" w:cs="Arial"/>
          <w:caps/>
          <w:sz w:val="20"/>
          <w:szCs w:val="20"/>
        </w:rPr>
      </w:pPr>
      <w:r w:rsidRPr="00E20B17">
        <w:rPr>
          <w:rFonts w:ascii="Arial" w:hAnsi="Arial" w:cs="Arial"/>
          <w:b/>
          <w:caps/>
          <w:sz w:val="20"/>
          <w:szCs w:val="20"/>
        </w:rPr>
        <w:t>Control de Cambios</w:t>
      </w:r>
    </w:p>
    <w:p w:rsidR="000761FF" w:rsidRPr="00E20B17" w:rsidRDefault="000761FF" w:rsidP="00D701DF">
      <w:pPr>
        <w:spacing w:line="276" w:lineRule="auto"/>
        <w:jc w:val="center"/>
        <w:rPr>
          <w:rFonts w:ascii="Arial" w:hAnsi="Arial" w:cs="Arial"/>
          <w:sz w:val="20"/>
          <w:szCs w:val="20"/>
        </w:rPr>
      </w:pPr>
    </w:p>
    <w:p w:rsidR="000761FF" w:rsidRPr="00E20B17" w:rsidRDefault="000761FF" w:rsidP="00D701DF">
      <w:pPr>
        <w:spacing w:line="276" w:lineRule="auto"/>
        <w:jc w:val="center"/>
        <w:rPr>
          <w:rFonts w:ascii="Arial" w:hAnsi="Arial" w:cs="Arial"/>
          <w:sz w:val="20"/>
          <w:szCs w:val="20"/>
        </w:rPr>
      </w:pPr>
    </w:p>
    <w:tbl>
      <w:tblPr>
        <w:tblW w:w="467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13"/>
        <w:gridCol w:w="2812"/>
        <w:gridCol w:w="2527"/>
      </w:tblGrid>
      <w:tr w:rsidR="000761FF" w:rsidRPr="00E20B17" w:rsidTr="007B56E0">
        <w:trPr>
          <w:trHeight w:val="455"/>
          <w:jc w:val="center"/>
        </w:trPr>
        <w:tc>
          <w:tcPr>
            <w:tcW w:w="1765" w:type="pct"/>
            <w:shd w:val="clear" w:color="auto" w:fill="E7A7E7"/>
            <w:vAlign w:val="center"/>
          </w:tcPr>
          <w:p w:rsidR="000761FF" w:rsidRPr="00E20B17" w:rsidRDefault="000761FF" w:rsidP="00D701DF">
            <w:pPr>
              <w:numPr>
                <w:ilvl w:val="0"/>
                <w:numId w:val="6"/>
              </w:numPr>
              <w:spacing w:line="276" w:lineRule="auto"/>
              <w:jc w:val="center"/>
              <w:rPr>
                <w:rFonts w:ascii="Arial" w:hAnsi="Arial" w:cs="Arial"/>
                <w:sz w:val="20"/>
                <w:szCs w:val="20"/>
              </w:rPr>
            </w:pPr>
            <w:r w:rsidRPr="00E20B17">
              <w:rPr>
                <w:rFonts w:ascii="Arial" w:hAnsi="Arial" w:cs="Arial"/>
                <w:b/>
                <w:sz w:val="20"/>
                <w:szCs w:val="20"/>
              </w:rPr>
              <w:lastRenderedPageBreak/>
              <w:t>Razones del cambio</w:t>
            </w:r>
          </w:p>
        </w:tc>
        <w:tc>
          <w:tcPr>
            <w:tcW w:w="1704" w:type="pct"/>
            <w:shd w:val="clear" w:color="auto" w:fill="E7A7E7"/>
            <w:vAlign w:val="center"/>
          </w:tcPr>
          <w:p w:rsidR="000761FF" w:rsidRPr="00E20B17" w:rsidRDefault="000761FF" w:rsidP="00D701DF">
            <w:pPr>
              <w:numPr>
                <w:ilvl w:val="0"/>
                <w:numId w:val="6"/>
              </w:numPr>
              <w:spacing w:line="276" w:lineRule="auto"/>
              <w:jc w:val="center"/>
              <w:rPr>
                <w:rFonts w:ascii="Arial" w:hAnsi="Arial" w:cs="Arial"/>
                <w:sz w:val="20"/>
                <w:szCs w:val="20"/>
              </w:rPr>
            </w:pPr>
            <w:r w:rsidRPr="00E20B17">
              <w:rPr>
                <w:rFonts w:ascii="Arial" w:hAnsi="Arial" w:cs="Arial"/>
                <w:b/>
                <w:sz w:val="20"/>
                <w:szCs w:val="20"/>
              </w:rPr>
              <w:t>Cambio a la revisión #</w:t>
            </w:r>
          </w:p>
        </w:tc>
        <w:tc>
          <w:tcPr>
            <w:tcW w:w="1531" w:type="pct"/>
            <w:shd w:val="clear" w:color="auto" w:fill="E7A7E7"/>
            <w:vAlign w:val="center"/>
          </w:tcPr>
          <w:p w:rsidR="000761FF" w:rsidRPr="00E20B17" w:rsidRDefault="000761FF" w:rsidP="00D701DF">
            <w:pPr>
              <w:numPr>
                <w:ilvl w:val="0"/>
                <w:numId w:val="6"/>
              </w:numPr>
              <w:spacing w:line="276" w:lineRule="auto"/>
              <w:jc w:val="center"/>
              <w:rPr>
                <w:rFonts w:ascii="Arial" w:hAnsi="Arial" w:cs="Arial"/>
                <w:sz w:val="20"/>
                <w:szCs w:val="20"/>
              </w:rPr>
            </w:pPr>
            <w:r w:rsidRPr="00E20B17">
              <w:rPr>
                <w:rFonts w:ascii="Arial" w:hAnsi="Arial" w:cs="Arial"/>
                <w:b/>
                <w:sz w:val="20"/>
                <w:szCs w:val="20"/>
              </w:rPr>
              <w:t>Fecha de emisión</w:t>
            </w:r>
          </w:p>
        </w:tc>
      </w:tr>
      <w:tr w:rsidR="007B56E0" w:rsidRPr="00E20B17" w:rsidTr="007B56E0">
        <w:trPr>
          <w:trHeight w:val="455"/>
          <w:jc w:val="center"/>
        </w:trPr>
        <w:tc>
          <w:tcPr>
            <w:tcW w:w="1765" w:type="pct"/>
            <w:vAlign w:val="center"/>
          </w:tcPr>
          <w:p w:rsidR="007B56E0" w:rsidRPr="00E20B17" w:rsidRDefault="007B56E0" w:rsidP="00D701DF">
            <w:pPr>
              <w:numPr>
                <w:ilvl w:val="0"/>
                <w:numId w:val="7"/>
              </w:numPr>
              <w:spacing w:line="276" w:lineRule="auto"/>
              <w:ind w:left="171" w:hanging="171"/>
              <w:jc w:val="left"/>
              <w:rPr>
                <w:rFonts w:ascii="Arial" w:hAnsi="Arial" w:cs="Arial"/>
                <w:sz w:val="20"/>
                <w:szCs w:val="20"/>
              </w:rPr>
            </w:pPr>
            <w:r w:rsidRPr="00E20B17">
              <w:rPr>
                <w:rFonts w:ascii="Arial" w:hAnsi="Arial" w:cs="Arial"/>
                <w:sz w:val="20"/>
                <w:szCs w:val="20"/>
              </w:rPr>
              <w:t>Versión inicial</w:t>
            </w:r>
          </w:p>
        </w:tc>
        <w:tc>
          <w:tcPr>
            <w:tcW w:w="1704" w:type="pct"/>
            <w:vAlign w:val="center"/>
          </w:tcPr>
          <w:p w:rsidR="007B56E0" w:rsidRPr="00E20B17" w:rsidRDefault="007B56E0" w:rsidP="00D701DF">
            <w:pPr>
              <w:numPr>
                <w:ilvl w:val="0"/>
                <w:numId w:val="6"/>
              </w:numPr>
              <w:spacing w:line="276" w:lineRule="auto"/>
              <w:jc w:val="center"/>
              <w:rPr>
                <w:rFonts w:ascii="Arial" w:hAnsi="Arial" w:cs="Arial"/>
                <w:sz w:val="20"/>
                <w:szCs w:val="20"/>
              </w:rPr>
            </w:pPr>
            <w:r w:rsidRPr="00E20B17">
              <w:rPr>
                <w:rFonts w:ascii="Arial" w:hAnsi="Arial" w:cs="Arial"/>
                <w:sz w:val="20"/>
                <w:szCs w:val="20"/>
              </w:rPr>
              <w:t>0</w:t>
            </w:r>
          </w:p>
        </w:tc>
        <w:tc>
          <w:tcPr>
            <w:tcW w:w="1531" w:type="pct"/>
            <w:vAlign w:val="center"/>
          </w:tcPr>
          <w:p w:rsidR="007B56E0" w:rsidRPr="00E20B17" w:rsidRDefault="00ED75B5" w:rsidP="00D701DF">
            <w:pPr>
              <w:numPr>
                <w:ilvl w:val="0"/>
                <w:numId w:val="6"/>
              </w:numPr>
              <w:spacing w:line="276" w:lineRule="auto"/>
              <w:jc w:val="center"/>
              <w:rPr>
                <w:rFonts w:ascii="Arial" w:hAnsi="Arial" w:cs="Arial"/>
                <w:sz w:val="20"/>
                <w:szCs w:val="20"/>
              </w:rPr>
            </w:pPr>
            <w:r w:rsidRPr="00E20B17">
              <w:rPr>
                <w:rFonts w:ascii="Arial" w:hAnsi="Arial" w:cs="Arial"/>
                <w:sz w:val="20"/>
                <w:szCs w:val="20"/>
              </w:rPr>
              <w:t>Enero de 2017</w:t>
            </w:r>
          </w:p>
        </w:tc>
      </w:tr>
      <w:tr w:rsidR="006418C0" w:rsidRPr="00E20B17" w:rsidTr="007B56E0">
        <w:trPr>
          <w:trHeight w:val="455"/>
          <w:jc w:val="center"/>
        </w:trPr>
        <w:tc>
          <w:tcPr>
            <w:tcW w:w="1765" w:type="pct"/>
            <w:vAlign w:val="center"/>
          </w:tcPr>
          <w:p w:rsidR="006418C0" w:rsidRPr="00E20B17" w:rsidRDefault="006418C0" w:rsidP="006418C0">
            <w:pPr>
              <w:numPr>
                <w:ilvl w:val="0"/>
                <w:numId w:val="7"/>
              </w:numPr>
              <w:spacing w:line="276" w:lineRule="auto"/>
              <w:ind w:left="171" w:hanging="171"/>
              <w:jc w:val="left"/>
              <w:rPr>
                <w:rFonts w:ascii="Arial" w:hAnsi="Arial" w:cs="Arial"/>
                <w:sz w:val="20"/>
                <w:szCs w:val="20"/>
              </w:rPr>
            </w:pPr>
            <w:r w:rsidRPr="00E20B17">
              <w:rPr>
                <w:rFonts w:ascii="Arial" w:hAnsi="Arial" w:cs="Arial"/>
                <w:sz w:val="20"/>
                <w:szCs w:val="20"/>
              </w:rPr>
              <w:t>Versión No 1</w:t>
            </w:r>
          </w:p>
        </w:tc>
        <w:tc>
          <w:tcPr>
            <w:tcW w:w="1704" w:type="pct"/>
            <w:vAlign w:val="center"/>
          </w:tcPr>
          <w:p w:rsidR="006418C0" w:rsidRPr="00E20B17" w:rsidRDefault="006418C0" w:rsidP="006418C0">
            <w:pPr>
              <w:numPr>
                <w:ilvl w:val="0"/>
                <w:numId w:val="6"/>
              </w:numPr>
              <w:spacing w:line="276" w:lineRule="auto"/>
              <w:jc w:val="center"/>
              <w:rPr>
                <w:rFonts w:ascii="Arial" w:hAnsi="Arial" w:cs="Arial"/>
                <w:sz w:val="20"/>
                <w:szCs w:val="20"/>
              </w:rPr>
            </w:pPr>
            <w:r w:rsidRPr="00E20B17">
              <w:rPr>
                <w:rFonts w:ascii="Arial" w:hAnsi="Arial" w:cs="Arial"/>
                <w:sz w:val="20"/>
                <w:szCs w:val="20"/>
              </w:rPr>
              <w:t>1</w:t>
            </w:r>
          </w:p>
        </w:tc>
        <w:tc>
          <w:tcPr>
            <w:tcW w:w="1531" w:type="pct"/>
            <w:vAlign w:val="center"/>
          </w:tcPr>
          <w:p w:rsidR="006418C0" w:rsidRPr="00E20B17" w:rsidRDefault="006418C0" w:rsidP="006418C0">
            <w:pPr>
              <w:numPr>
                <w:ilvl w:val="0"/>
                <w:numId w:val="6"/>
              </w:numPr>
              <w:spacing w:line="276" w:lineRule="auto"/>
              <w:jc w:val="center"/>
              <w:rPr>
                <w:rFonts w:ascii="Arial" w:hAnsi="Arial" w:cs="Arial"/>
                <w:sz w:val="20"/>
                <w:szCs w:val="20"/>
              </w:rPr>
            </w:pPr>
            <w:r w:rsidRPr="00E20B17">
              <w:rPr>
                <w:rFonts w:ascii="Arial" w:hAnsi="Arial" w:cs="Arial"/>
                <w:sz w:val="20"/>
                <w:szCs w:val="20"/>
              </w:rPr>
              <w:t>Febrero de 2017</w:t>
            </w:r>
          </w:p>
        </w:tc>
      </w:tr>
    </w:tbl>
    <w:p w:rsidR="000761FF" w:rsidRPr="00E20B17" w:rsidRDefault="000761FF" w:rsidP="00D701DF">
      <w:pPr>
        <w:spacing w:line="276" w:lineRule="auto"/>
        <w:jc w:val="center"/>
        <w:rPr>
          <w:rFonts w:ascii="Arial" w:hAnsi="Arial" w:cs="Arial"/>
          <w:b/>
          <w:sz w:val="20"/>
          <w:szCs w:val="20"/>
          <w:lang w:val="pt-BR"/>
        </w:rPr>
      </w:pPr>
    </w:p>
    <w:p w:rsidR="000761FF" w:rsidRPr="00E20B17" w:rsidRDefault="000761FF" w:rsidP="00D701DF">
      <w:pPr>
        <w:spacing w:line="276" w:lineRule="auto"/>
        <w:jc w:val="left"/>
        <w:rPr>
          <w:rFonts w:ascii="Arial" w:hAnsi="Arial" w:cs="Arial"/>
          <w:sz w:val="20"/>
          <w:szCs w:val="20"/>
        </w:rPr>
      </w:pPr>
      <w:r w:rsidRPr="00E20B17">
        <w:rPr>
          <w:rFonts w:ascii="Arial" w:hAnsi="Arial" w:cs="Arial"/>
          <w:sz w:val="20"/>
          <w:szCs w:val="20"/>
        </w:rPr>
        <w:br w:type="page"/>
      </w:r>
    </w:p>
    <w:tbl>
      <w:tblPr>
        <w:tblW w:w="9306" w:type="dxa"/>
        <w:tblBorders>
          <w:top w:val="thickThinSmallGap" w:sz="18" w:space="0" w:color="auto"/>
          <w:left w:val="thickThinSmallGap" w:sz="18" w:space="0" w:color="auto"/>
          <w:bottom w:val="thickThinSmallGap" w:sz="18" w:space="0" w:color="auto"/>
          <w:right w:val="thickThinSmallGap" w:sz="18" w:space="0" w:color="auto"/>
          <w:insideH w:val="thickThinSmallGap" w:sz="18" w:space="0" w:color="auto"/>
          <w:insideV w:val="thickThinSmallGap" w:sz="18" w:space="0" w:color="auto"/>
        </w:tblBorders>
        <w:tblLook w:val="01E0" w:firstRow="1" w:lastRow="1" w:firstColumn="1" w:lastColumn="1" w:noHBand="0" w:noVBand="0"/>
      </w:tblPr>
      <w:tblGrid>
        <w:gridCol w:w="4026"/>
        <w:gridCol w:w="2580"/>
        <w:gridCol w:w="2700"/>
      </w:tblGrid>
      <w:tr w:rsidR="000761FF" w:rsidRPr="00E20B17" w:rsidTr="000761FF">
        <w:trPr>
          <w:trHeight w:val="635"/>
        </w:trPr>
        <w:tc>
          <w:tcPr>
            <w:tcW w:w="9306" w:type="dxa"/>
            <w:gridSpan w:val="3"/>
            <w:vAlign w:val="center"/>
          </w:tcPr>
          <w:p w:rsidR="000761FF" w:rsidRPr="00E20B17" w:rsidRDefault="000761FF" w:rsidP="00D701DF">
            <w:pPr>
              <w:spacing w:line="276" w:lineRule="auto"/>
              <w:jc w:val="center"/>
              <w:rPr>
                <w:rFonts w:ascii="Arial" w:hAnsi="Arial" w:cs="Arial"/>
                <w:b/>
                <w:sz w:val="20"/>
                <w:szCs w:val="20"/>
              </w:rPr>
            </w:pPr>
          </w:p>
          <w:p w:rsidR="000761FF" w:rsidRPr="00E20B17" w:rsidRDefault="00ED75B5" w:rsidP="00167EB4">
            <w:pPr>
              <w:spacing w:line="276" w:lineRule="auto"/>
              <w:jc w:val="center"/>
              <w:rPr>
                <w:rFonts w:ascii="Arial" w:hAnsi="Arial" w:cs="Arial"/>
                <w:b/>
                <w:sz w:val="20"/>
                <w:szCs w:val="20"/>
              </w:rPr>
            </w:pPr>
            <w:r w:rsidRPr="00E20B17">
              <w:rPr>
                <w:rFonts w:ascii="Arial" w:hAnsi="Arial" w:cs="Arial"/>
                <w:b/>
                <w:sz w:val="20"/>
                <w:szCs w:val="20"/>
              </w:rPr>
              <w:t xml:space="preserve">Informe Memorias de Cálculo. Red </w:t>
            </w:r>
            <w:r w:rsidR="00167EB4" w:rsidRPr="00E20B17">
              <w:rPr>
                <w:rFonts w:ascii="Arial" w:hAnsi="Arial" w:cs="Arial"/>
                <w:b/>
                <w:sz w:val="20"/>
                <w:szCs w:val="20"/>
              </w:rPr>
              <w:t>Hidrosanitaria</w:t>
            </w:r>
            <w:r w:rsidRPr="00E20B17">
              <w:rPr>
                <w:rFonts w:ascii="Arial" w:hAnsi="Arial" w:cs="Arial"/>
                <w:b/>
                <w:sz w:val="20"/>
                <w:szCs w:val="20"/>
              </w:rPr>
              <w:t>.  Edificio de Laboratorio Fase 2</w:t>
            </w:r>
          </w:p>
        </w:tc>
      </w:tr>
      <w:tr w:rsidR="000761FF" w:rsidRPr="00E20B17" w:rsidTr="000761FF">
        <w:trPr>
          <w:trHeight w:val="747"/>
        </w:trPr>
        <w:tc>
          <w:tcPr>
            <w:tcW w:w="4026" w:type="dxa"/>
          </w:tcPr>
          <w:p w:rsidR="000761FF" w:rsidRPr="00E20B17" w:rsidRDefault="000761FF" w:rsidP="00D701DF">
            <w:pPr>
              <w:spacing w:line="276" w:lineRule="auto"/>
              <w:jc w:val="center"/>
              <w:rPr>
                <w:rFonts w:ascii="Arial" w:hAnsi="Arial" w:cs="Arial"/>
                <w:sz w:val="20"/>
                <w:szCs w:val="20"/>
              </w:rPr>
            </w:pPr>
          </w:p>
          <w:p w:rsidR="000761FF" w:rsidRPr="00E20B17" w:rsidRDefault="000761FF" w:rsidP="00D701DF">
            <w:pPr>
              <w:spacing w:line="276" w:lineRule="auto"/>
              <w:jc w:val="center"/>
              <w:rPr>
                <w:rFonts w:ascii="Arial" w:hAnsi="Arial" w:cs="Arial"/>
                <w:sz w:val="20"/>
                <w:szCs w:val="20"/>
              </w:rPr>
            </w:pPr>
            <w:r w:rsidRPr="00E20B17">
              <w:rPr>
                <w:rFonts w:ascii="Arial" w:hAnsi="Arial" w:cs="Arial"/>
                <w:sz w:val="20"/>
                <w:szCs w:val="20"/>
              </w:rPr>
              <w:t>Codificación:</w:t>
            </w:r>
          </w:p>
          <w:p w:rsidR="000761FF" w:rsidRPr="00E20B17" w:rsidRDefault="00ED75B5" w:rsidP="00D701DF">
            <w:pPr>
              <w:spacing w:line="276" w:lineRule="auto"/>
              <w:jc w:val="center"/>
              <w:rPr>
                <w:rFonts w:ascii="Arial" w:hAnsi="Arial" w:cs="Arial"/>
                <w:sz w:val="20"/>
                <w:szCs w:val="20"/>
              </w:rPr>
            </w:pPr>
            <w:r w:rsidRPr="00E20B17">
              <w:rPr>
                <w:rFonts w:ascii="Arial" w:hAnsi="Arial" w:cs="Arial"/>
                <w:b/>
                <w:sz w:val="20"/>
                <w:szCs w:val="20"/>
              </w:rPr>
              <w:t>CDELF-MEMORIAS-</w:t>
            </w:r>
            <w:r w:rsidR="00167EB4" w:rsidRPr="00E20B17">
              <w:rPr>
                <w:rFonts w:ascii="Arial" w:hAnsi="Arial" w:cs="Arial"/>
                <w:b/>
                <w:sz w:val="20"/>
                <w:szCs w:val="20"/>
              </w:rPr>
              <w:t>RED HIDROSANITARIA</w:t>
            </w:r>
            <w:r w:rsidRPr="00E20B17">
              <w:rPr>
                <w:rFonts w:ascii="Arial" w:hAnsi="Arial" w:cs="Arial"/>
                <w:sz w:val="20"/>
                <w:szCs w:val="20"/>
              </w:rPr>
              <w:t xml:space="preserve"> </w:t>
            </w:r>
          </w:p>
          <w:p w:rsidR="000761FF" w:rsidRPr="00E20B17" w:rsidRDefault="000761FF" w:rsidP="00D701DF">
            <w:pPr>
              <w:spacing w:line="276" w:lineRule="auto"/>
              <w:jc w:val="center"/>
              <w:rPr>
                <w:rFonts w:ascii="Arial" w:hAnsi="Arial" w:cs="Arial"/>
                <w:sz w:val="20"/>
                <w:szCs w:val="20"/>
              </w:rPr>
            </w:pPr>
          </w:p>
        </w:tc>
        <w:tc>
          <w:tcPr>
            <w:tcW w:w="2580" w:type="dxa"/>
          </w:tcPr>
          <w:p w:rsidR="000761FF" w:rsidRPr="00E20B17" w:rsidRDefault="000761FF" w:rsidP="00D701DF">
            <w:pPr>
              <w:spacing w:line="276" w:lineRule="auto"/>
              <w:jc w:val="center"/>
              <w:rPr>
                <w:rFonts w:ascii="Arial" w:hAnsi="Arial" w:cs="Arial"/>
                <w:sz w:val="20"/>
                <w:szCs w:val="20"/>
              </w:rPr>
            </w:pPr>
          </w:p>
          <w:p w:rsidR="000761FF" w:rsidRPr="00E20B17" w:rsidRDefault="000761FF" w:rsidP="00D701DF">
            <w:pPr>
              <w:spacing w:line="276" w:lineRule="auto"/>
              <w:jc w:val="center"/>
              <w:rPr>
                <w:rFonts w:ascii="Arial" w:hAnsi="Arial" w:cs="Arial"/>
                <w:sz w:val="20"/>
                <w:szCs w:val="20"/>
              </w:rPr>
            </w:pPr>
            <w:r w:rsidRPr="00E20B17">
              <w:rPr>
                <w:rFonts w:ascii="Arial" w:hAnsi="Arial" w:cs="Arial"/>
                <w:sz w:val="20"/>
                <w:szCs w:val="20"/>
              </w:rPr>
              <w:t xml:space="preserve">Revisión No: </w:t>
            </w:r>
          </w:p>
          <w:p w:rsidR="000761FF" w:rsidRPr="00E20B17" w:rsidRDefault="006418C0" w:rsidP="00D701DF">
            <w:pPr>
              <w:spacing w:line="276" w:lineRule="auto"/>
              <w:jc w:val="center"/>
              <w:rPr>
                <w:rFonts w:ascii="Arial" w:hAnsi="Arial" w:cs="Arial"/>
                <w:sz w:val="20"/>
                <w:szCs w:val="20"/>
              </w:rPr>
            </w:pPr>
            <w:r w:rsidRPr="00E20B17">
              <w:rPr>
                <w:rFonts w:ascii="Arial" w:hAnsi="Arial" w:cs="Arial"/>
                <w:sz w:val="20"/>
                <w:szCs w:val="20"/>
              </w:rPr>
              <w:t>1</w:t>
            </w:r>
          </w:p>
        </w:tc>
        <w:tc>
          <w:tcPr>
            <w:tcW w:w="2700" w:type="dxa"/>
            <w:vAlign w:val="center"/>
          </w:tcPr>
          <w:p w:rsidR="000761FF" w:rsidRPr="00E20B17" w:rsidRDefault="000761FF" w:rsidP="00D701DF">
            <w:pPr>
              <w:spacing w:line="276" w:lineRule="auto"/>
              <w:jc w:val="center"/>
              <w:rPr>
                <w:rFonts w:ascii="Arial" w:hAnsi="Arial" w:cs="Arial"/>
                <w:sz w:val="20"/>
                <w:szCs w:val="20"/>
              </w:rPr>
            </w:pPr>
          </w:p>
          <w:p w:rsidR="000761FF" w:rsidRPr="00E20B17" w:rsidRDefault="000761FF" w:rsidP="00D701DF">
            <w:pPr>
              <w:spacing w:line="276" w:lineRule="auto"/>
              <w:jc w:val="center"/>
              <w:rPr>
                <w:rFonts w:ascii="Arial" w:hAnsi="Arial" w:cs="Arial"/>
                <w:sz w:val="20"/>
                <w:szCs w:val="20"/>
              </w:rPr>
            </w:pPr>
            <w:r w:rsidRPr="00E20B17">
              <w:rPr>
                <w:rFonts w:ascii="Arial" w:hAnsi="Arial" w:cs="Arial"/>
                <w:sz w:val="20"/>
                <w:szCs w:val="20"/>
              </w:rPr>
              <w:t>Fecha de Emisión:</w:t>
            </w:r>
          </w:p>
          <w:p w:rsidR="000761FF" w:rsidRPr="00E20B17" w:rsidRDefault="006418C0" w:rsidP="00D701DF">
            <w:pPr>
              <w:spacing w:line="276" w:lineRule="auto"/>
              <w:jc w:val="center"/>
              <w:rPr>
                <w:rFonts w:ascii="Arial" w:hAnsi="Arial" w:cs="Arial"/>
                <w:sz w:val="20"/>
                <w:szCs w:val="20"/>
              </w:rPr>
            </w:pPr>
            <w:r w:rsidRPr="00E20B17">
              <w:rPr>
                <w:rFonts w:ascii="Arial" w:hAnsi="Arial" w:cs="Arial"/>
                <w:sz w:val="20"/>
                <w:szCs w:val="20"/>
              </w:rPr>
              <w:t>Febrero</w:t>
            </w:r>
            <w:r w:rsidR="00ED75B5" w:rsidRPr="00E20B17">
              <w:rPr>
                <w:rFonts w:ascii="Arial" w:hAnsi="Arial" w:cs="Arial"/>
                <w:sz w:val="20"/>
                <w:szCs w:val="20"/>
              </w:rPr>
              <w:t xml:space="preserve"> de 2017</w:t>
            </w:r>
          </w:p>
          <w:p w:rsidR="000761FF" w:rsidRPr="00E20B17" w:rsidRDefault="000761FF" w:rsidP="00D701DF">
            <w:pPr>
              <w:spacing w:line="276" w:lineRule="auto"/>
              <w:jc w:val="center"/>
              <w:rPr>
                <w:rFonts w:ascii="Arial" w:hAnsi="Arial" w:cs="Arial"/>
                <w:sz w:val="20"/>
                <w:szCs w:val="20"/>
              </w:rPr>
            </w:pPr>
          </w:p>
          <w:p w:rsidR="000761FF" w:rsidRPr="00E20B17" w:rsidRDefault="000761FF" w:rsidP="00D701DF">
            <w:pPr>
              <w:spacing w:line="276" w:lineRule="auto"/>
              <w:jc w:val="center"/>
              <w:rPr>
                <w:rFonts w:ascii="Arial" w:hAnsi="Arial" w:cs="Arial"/>
                <w:sz w:val="20"/>
                <w:szCs w:val="20"/>
              </w:rPr>
            </w:pPr>
          </w:p>
        </w:tc>
      </w:tr>
    </w:tbl>
    <w:p w:rsidR="000761FF" w:rsidRPr="00E20B17" w:rsidRDefault="000761FF" w:rsidP="00D701DF">
      <w:pPr>
        <w:spacing w:line="276" w:lineRule="auto"/>
        <w:rPr>
          <w:rFonts w:ascii="Arial" w:hAnsi="Arial" w:cs="Arial"/>
          <w:sz w:val="20"/>
          <w:szCs w:val="20"/>
        </w:rPr>
      </w:pPr>
    </w:p>
    <w:p w:rsidR="000761FF" w:rsidRPr="00E20B17" w:rsidRDefault="000761FF" w:rsidP="00D701DF">
      <w:pPr>
        <w:spacing w:line="276" w:lineRule="auto"/>
        <w:rPr>
          <w:rFonts w:ascii="Arial" w:hAnsi="Arial" w:cs="Arial"/>
          <w:sz w:val="20"/>
          <w:szCs w:val="20"/>
        </w:rPr>
      </w:pPr>
    </w:p>
    <w:tbl>
      <w:tblPr>
        <w:tblW w:w="9306" w:type="dxa"/>
        <w:tblBorders>
          <w:top w:val="thickThinSmallGap" w:sz="18" w:space="0" w:color="auto"/>
          <w:left w:val="thickThinSmallGap" w:sz="18" w:space="0" w:color="auto"/>
          <w:bottom w:val="thickThinSmallGap" w:sz="18" w:space="0" w:color="auto"/>
          <w:right w:val="thickThinSmallGap" w:sz="18" w:space="0" w:color="auto"/>
          <w:insideH w:val="thickThinSmallGap" w:sz="18" w:space="0" w:color="auto"/>
          <w:insideV w:val="thickThinSmallGap" w:sz="18" w:space="0" w:color="auto"/>
        </w:tblBorders>
        <w:tblLook w:val="01E0" w:firstRow="1" w:lastRow="1" w:firstColumn="1" w:lastColumn="1" w:noHBand="0" w:noVBand="0"/>
      </w:tblPr>
      <w:tblGrid>
        <w:gridCol w:w="4596"/>
        <w:gridCol w:w="4710"/>
      </w:tblGrid>
      <w:tr w:rsidR="000761FF" w:rsidRPr="00E20B17" w:rsidTr="000761FF">
        <w:trPr>
          <w:trHeight w:val="3557"/>
        </w:trPr>
        <w:tc>
          <w:tcPr>
            <w:tcW w:w="4596" w:type="dxa"/>
            <w:vAlign w:val="center"/>
          </w:tcPr>
          <w:p w:rsidR="000761FF" w:rsidRPr="00E20B17" w:rsidRDefault="000761FF" w:rsidP="00D701DF">
            <w:pPr>
              <w:spacing w:line="276" w:lineRule="auto"/>
              <w:jc w:val="center"/>
              <w:rPr>
                <w:rFonts w:ascii="Arial" w:hAnsi="Arial" w:cs="Arial"/>
                <w:sz w:val="20"/>
                <w:szCs w:val="20"/>
              </w:rPr>
            </w:pPr>
            <w:r w:rsidRPr="00E20B17">
              <w:rPr>
                <w:rFonts w:ascii="Arial" w:hAnsi="Arial" w:cs="Arial"/>
                <w:noProof/>
                <w:sz w:val="20"/>
                <w:szCs w:val="20"/>
              </w:rPr>
              <w:drawing>
                <wp:anchor distT="0" distB="0" distL="114300" distR="114300" simplePos="0" relativeHeight="251771904" behindDoc="0" locked="0" layoutInCell="0" allowOverlap="1" wp14:anchorId="31A34C56" wp14:editId="60B45EB3">
                  <wp:simplePos x="0" y="0"/>
                  <wp:positionH relativeFrom="column">
                    <wp:posOffset>104775</wp:posOffset>
                  </wp:positionH>
                  <wp:positionV relativeFrom="paragraph">
                    <wp:posOffset>527050</wp:posOffset>
                  </wp:positionV>
                  <wp:extent cx="2704465" cy="1118870"/>
                  <wp:effectExtent l="0" t="0" r="635" b="5080"/>
                  <wp:wrapNone/>
                  <wp:docPr id="53" name="0 Imagen" descr="Logo Dico 2008 PEQUEÑ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 Dico 2008 PEQUEÑO.JPG"/>
                          <pic:cNvPicPr>
                            <a:picLocks noChangeAspect="1" noChangeArrowheads="1"/>
                          </pic:cNvPicPr>
                        </pic:nvPicPr>
                        <pic:blipFill>
                          <a:blip r:embed="rId9"/>
                          <a:srcRect/>
                          <a:stretch>
                            <a:fillRect/>
                          </a:stretch>
                        </pic:blipFill>
                        <pic:spPr bwMode="auto">
                          <a:xfrm>
                            <a:off x="0" y="0"/>
                            <a:ext cx="2704465" cy="111887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E20B17">
              <w:rPr>
                <w:rFonts w:ascii="Arial" w:hAnsi="Arial" w:cs="Arial"/>
                <w:noProof/>
                <w:sz w:val="20"/>
                <w:szCs w:val="20"/>
                <w:lang w:val="es-CO" w:eastAsia="es-CO"/>
              </w:rPr>
              <w:t xml:space="preserve">   </w:t>
            </w:r>
          </w:p>
        </w:tc>
        <w:tc>
          <w:tcPr>
            <w:tcW w:w="4710" w:type="dxa"/>
            <w:vAlign w:val="center"/>
          </w:tcPr>
          <w:p w:rsidR="000761FF" w:rsidRPr="00E20B17" w:rsidRDefault="000761FF" w:rsidP="00D701DF">
            <w:pPr>
              <w:spacing w:line="276" w:lineRule="auto"/>
              <w:jc w:val="center"/>
              <w:rPr>
                <w:rFonts w:ascii="Arial" w:hAnsi="Arial" w:cs="Arial"/>
                <w:sz w:val="20"/>
                <w:szCs w:val="20"/>
              </w:rPr>
            </w:pPr>
            <w:r w:rsidRPr="00E20B17">
              <w:rPr>
                <w:rFonts w:ascii="Arial" w:hAnsi="Arial" w:cs="Arial"/>
                <w:sz w:val="20"/>
                <w:szCs w:val="20"/>
              </w:rPr>
              <w:t>DICONSULTORIA S. A.</w:t>
            </w:r>
          </w:p>
        </w:tc>
      </w:tr>
    </w:tbl>
    <w:p w:rsidR="000761FF" w:rsidRPr="00E20B17" w:rsidRDefault="000761FF" w:rsidP="00D701DF">
      <w:pPr>
        <w:spacing w:line="276" w:lineRule="auto"/>
        <w:rPr>
          <w:rFonts w:ascii="Arial" w:hAnsi="Arial" w:cs="Arial"/>
          <w:sz w:val="20"/>
          <w:szCs w:val="20"/>
        </w:rPr>
      </w:pPr>
    </w:p>
    <w:tbl>
      <w:tblPr>
        <w:tblW w:w="9277"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3092"/>
        <w:gridCol w:w="3092"/>
        <w:gridCol w:w="3093"/>
      </w:tblGrid>
      <w:tr w:rsidR="000761FF" w:rsidRPr="00E20B17" w:rsidTr="000761FF">
        <w:trPr>
          <w:trHeight w:val="351"/>
        </w:trPr>
        <w:tc>
          <w:tcPr>
            <w:tcW w:w="3092" w:type="dxa"/>
            <w:shd w:val="clear" w:color="auto" w:fill="auto"/>
          </w:tcPr>
          <w:p w:rsidR="000761FF" w:rsidRPr="00E20B17" w:rsidRDefault="000761FF" w:rsidP="00D701DF">
            <w:pPr>
              <w:spacing w:line="276" w:lineRule="auto"/>
              <w:jc w:val="center"/>
              <w:rPr>
                <w:rFonts w:ascii="Arial" w:hAnsi="Arial" w:cs="Arial"/>
                <w:sz w:val="20"/>
                <w:szCs w:val="20"/>
              </w:rPr>
            </w:pPr>
            <w:r w:rsidRPr="00E20B17">
              <w:rPr>
                <w:rFonts w:ascii="Arial" w:hAnsi="Arial" w:cs="Arial"/>
                <w:sz w:val="20"/>
                <w:szCs w:val="20"/>
              </w:rPr>
              <w:t>Elaboró</w:t>
            </w:r>
          </w:p>
        </w:tc>
        <w:tc>
          <w:tcPr>
            <w:tcW w:w="3092" w:type="dxa"/>
            <w:shd w:val="clear" w:color="auto" w:fill="auto"/>
          </w:tcPr>
          <w:p w:rsidR="000761FF" w:rsidRPr="00E20B17" w:rsidRDefault="000761FF" w:rsidP="00D701DF">
            <w:pPr>
              <w:spacing w:line="276" w:lineRule="auto"/>
              <w:jc w:val="center"/>
              <w:rPr>
                <w:rFonts w:ascii="Arial" w:hAnsi="Arial" w:cs="Arial"/>
                <w:sz w:val="20"/>
                <w:szCs w:val="20"/>
              </w:rPr>
            </w:pPr>
            <w:r w:rsidRPr="00E20B17">
              <w:rPr>
                <w:rFonts w:ascii="Arial" w:hAnsi="Arial" w:cs="Arial"/>
                <w:sz w:val="20"/>
                <w:szCs w:val="20"/>
              </w:rPr>
              <w:t>Revisó</w:t>
            </w:r>
          </w:p>
        </w:tc>
        <w:tc>
          <w:tcPr>
            <w:tcW w:w="3093" w:type="dxa"/>
            <w:shd w:val="clear" w:color="auto" w:fill="auto"/>
          </w:tcPr>
          <w:p w:rsidR="000761FF" w:rsidRPr="00E20B17" w:rsidRDefault="000761FF" w:rsidP="00D701DF">
            <w:pPr>
              <w:spacing w:line="276" w:lineRule="auto"/>
              <w:jc w:val="center"/>
              <w:rPr>
                <w:rFonts w:ascii="Arial" w:hAnsi="Arial" w:cs="Arial"/>
                <w:sz w:val="20"/>
                <w:szCs w:val="20"/>
              </w:rPr>
            </w:pPr>
            <w:r w:rsidRPr="00E20B17">
              <w:rPr>
                <w:rFonts w:ascii="Arial" w:hAnsi="Arial" w:cs="Arial"/>
                <w:sz w:val="20"/>
                <w:szCs w:val="20"/>
              </w:rPr>
              <w:t xml:space="preserve">Aprobó </w:t>
            </w:r>
          </w:p>
        </w:tc>
      </w:tr>
      <w:tr w:rsidR="000761FF" w:rsidRPr="00E20B17" w:rsidTr="000761FF">
        <w:trPr>
          <w:trHeight w:val="368"/>
        </w:trPr>
        <w:tc>
          <w:tcPr>
            <w:tcW w:w="3092" w:type="dxa"/>
            <w:shd w:val="clear" w:color="auto" w:fill="auto"/>
          </w:tcPr>
          <w:p w:rsidR="000761FF" w:rsidRPr="00E20B17" w:rsidRDefault="00ED75B5" w:rsidP="00D701DF">
            <w:pPr>
              <w:spacing w:line="276" w:lineRule="auto"/>
              <w:jc w:val="center"/>
              <w:rPr>
                <w:rFonts w:ascii="Arial" w:hAnsi="Arial" w:cs="Arial"/>
                <w:sz w:val="20"/>
                <w:szCs w:val="20"/>
              </w:rPr>
            </w:pPr>
            <w:r w:rsidRPr="00E20B17">
              <w:rPr>
                <w:rFonts w:ascii="Arial" w:hAnsi="Arial" w:cs="Arial"/>
                <w:sz w:val="20"/>
                <w:szCs w:val="20"/>
              </w:rPr>
              <w:t>Dana Carolina Agudelo</w:t>
            </w:r>
          </w:p>
        </w:tc>
        <w:tc>
          <w:tcPr>
            <w:tcW w:w="3092" w:type="dxa"/>
            <w:shd w:val="clear" w:color="auto" w:fill="auto"/>
          </w:tcPr>
          <w:p w:rsidR="000761FF" w:rsidRPr="00E20B17" w:rsidRDefault="00ED75B5" w:rsidP="00D701DF">
            <w:pPr>
              <w:spacing w:line="276" w:lineRule="auto"/>
              <w:jc w:val="center"/>
              <w:rPr>
                <w:rFonts w:ascii="Arial" w:hAnsi="Arial" w:cs="Arial"/>
                <w:sz w:val="20"/>
                <w:szCs w:val="20"/>
              </w:rPr>
            </w:pPr>
            <w:r w:rsidRPr="00E20B17">
              <w:rPr>
                <w:rFonts w:ascii="Arial" w:hAnsi="Arial" w:cs="Arial"/>
                <w:sz w:val="20"/>
                <w:szCs w:val="20"/>
              </w:rPr>
              <w:t>Holger Peña</w:t>
            </w:r>
          </w:p>
        </w:tc>
        <w:tc>
          <w:tcPr>
            <w:tcW w:w="3093" w:type="dxa"/>
            <w:shd w:val="clear" w:color="auto" w:fill="auto"/>
          </w:tcPr>
          <w:p w:rsidR="000761FF" w:rsidRPr="00E20B17" w:rsidRDefault="000761FF" w:rsidP="00D701DF">
            <w:pPr>
              <w:spacing w:line="276" w:lineRule="auto"/>
              <w:jc w:val="center"/>
              <w:rPr>
                <w:rFonts w:ascii="Arial" w:hAnsi="Arial" w:cs="Arial"/>
                <w:sz w:val="20"/>
                <w:szCs w:val="20"/>
              </w:rPr>
            </w:pPr>
            <w:r w:rsidRPr="00E20B17">
              <w:rPr>
                <w:rFonts w:ascii="Arial" w:hAnsi="Arial" w:cs="Arial"/>
                <w:sz w:val="20"/>
                <w:szCs w:val="20"/>
              </w:rPr>
              <w:t>Henry Sánchez R.</w:t>
            </w:r>
          </w:p>
        </w:tc>
      </w:tr>
    </w:tbl>
    <w:p w:rsidR="000761FF" w:rsidRPr="00E20B17" w:rsidRDefault="000761FF" w:rsidP="00D701DF">
      <w:pPr>
        <w:spacing w:line="276" w:lineRule="auto"/>
        <w:jc w:val="center"/>
        <w:rPr>
          <w:rFonts w:ascii="Arial" w:hAnsi="Arial" w:cs="Arial"/>
          <w:sz w:val="20"/>
          <w:szCs w:val="20"/>
        </w:rPr>
      </w:pPr>
    </w:p>
    <w:p w:rsidR="000761FF" w:rsidRPr="00E20B17" w:rsidRDefault="000761FF" w:rsidP="00D701DF">
      <w:pPr>
        <w:spacing w:line="276" w:lineRule="auto"/>
        <w:jc w:val="center"/>
        <w:rPr>
          <w:rFonts w:ascii="Arial" w:hAnsi="Arial" w:cs="Arial"/>
          <w:sz w:val="20"/>
          <w:szCs w:val="20"/>
        </w:rPr>
      </w:pPr>
    </w:p>
    <w:p w:rsidR="000761FF" w:rsidRPr="00E20B17" w:rsidRDefault="000761FF" w:rsidP="00D701DF">
      <w:pPr>
        <w:spacing w:line="276" w:lineRule="auto"/>
        <w:jc w:val="left"/>
        <w:rPr>
          <w:rFonts w:ascii="Arial" w:hAnsi="Arial" w:cs="Arial"/>
          <w:sz w:val="20"/>
          <w:szCs w:val="20"/>
        </w:rPr>
      </w:pPr>
      <w:r w:rsidRPr="00E20B17">
        <w:rPr>
          <w:rFonts w:ascii="Arial" w:hAnsi="Arial" w:cs="Arial"/>
          <w:sz w:val="20"/>
          <w:szCs w:val="20"/>
        </w:rPr>
        <w:br w:type="page"/>
      </w:r>
    </w:p>
    <w:p w:rsidR="007523E3" w:rsidRPr="00E20B17" w:rsidRDefault="007523E3" w:rsidP="00D81AC3">
      <w:pPr>
        <w:pStyle w:val="Ttulo1"/>
        <w:rPr>
          <w:rFonts w:cs="Arial"/>
          <w:sz w:val="20"/>
          <w:szCs w:val="20"/>
        </w:rPr>
      </w:pPr>
      <w:bookmarkStart w:id="0" w:name="_Toc472963116"/>
      <w:r w:rsidRPr="00E20B17">
        <w:rPr>
          <w:rFonts w:cs="Arial"/>
          <w:sz w:val="20"/>
          <w:szCs w:val="20"/>
        </w:rPr>
        <w:lastRenderedPageBreak/>
        <w:t>TABLA DE CONTENIDO</w:t>
      </w:r>
      <w:bookmarkEnd w:id="0"/>
    </w:p>
    <w:p w:rsidR="007B4531" w:rsidRPr="00E20B17" w:rsidRDefault="007B4531" w:rsidP="00D701DF">
      <w:pPr>
        <w:tabs>
          <w:tab w:val="left" w:pos="2955"/>
          <w:tab w:val="center" w:pos="4419"/>
        </w:tabs>
        <w:spacing w:line="276" w:lineRule="auto"/>
        <w:jc w:val="left"/>
        <w:rPr>
          <w:rFonts w:ascii="Arial" w:hAnsi="Arial" w:cs="Arial"/>
          <w:b/>
          <w:sz w:val="20"/>
          <w:szCs w:val="20"/>
        </w:rPr>
      </w:pPr>
    </w:p>
    <w:p w:rsidR="005124CC" w:rsidRPr="00E20B17" w:rsidRDefault="00C07580">
      <w:pPr>
        <w:pStyle w:val="TDC1"/>
        <w:tabs>
          <w:tab w:val="left" w:pos="440"/>
          <w:tab w:val="right" w:leader="dot" w:pos="8828"/>
        </w:tabs>
        <w:rPr>
          <w:rFonts w:ascii="Arial" w:eastAsiaTheme="minorEastAsia" w:hAnsi="Arial" w:cs="Arial"/>
          <w:b w:val="0"/>
          <w:bCs w:val="0"/>
          <w:caps w:val="0"/>
          <w:noProof/>
          <w:lang w:val="es-CO" w:eastAsia="es-CO"/>
        </w:rPr>
      </w:pPr>
      <w:r w:rsidRPr="00E20B17">
        <w:rPr>
          <w:rFonts w:ascii="Arial" w:hAnsi="Arial" w:cs="Arial"/>
          <w:b w:val="0"/>
        </w:rPr>
        <w:fldChar w:fldCharType="begin"/>
      </w:r>
      <w:r w:rsidRPr="00E20B17">
        <w:rPr>
          <w:rFonts w:ascii="Arial" w:hAnsi="Arial" w:cs="Arial"/>
          <w:b w:val="0"/>
        </w:rPr>
        <w:instrText xml:space="preserve"> TOC \o "1-3" \h \z \u </w:instrText>
      </w:r>
      <w:r w:rsidRPr="00E20B17">
        <w:rPr>
          <w:rFonts w:ascii="Arial" w:hAnsi="Arial" w:cs="Arial"/>
          <w:b w:val="0"/>
        </w:rPr>
        <w:fldChar w:fldCharType="separate"/>
      </w:r>
      <w:hyperlink w:anchor="_Toc472963116" w:history="1">
        <w:r w:rsidR="005124CC" w:rsidRPr="00E20B17">
          <w:rPr>
            <w:rStyle w:val="Hipervnculo"/>
            <w:rFonts w:ascii="Arial" w:hAnsi="Arial" w:cs="Arial"/>
            <w:noProof/>
          </w:rPr>
          <w:t>1</w:t>
        </w:r>
        <w:r w:rsidR="005124CC" w:rsidRPr="00E20B17">
          <w:rPr>
            <w:rFonts w:ascii="Arial" w:eastAsiaTheme="minorEastAsia" w:hAnsi="Arial" w:cs="Arial"/>
            <w:b w:val="0"/>
            <w:bCs w:val="0"/>
            <w:caps w:val="0"/>
            <w:noProof/>
            <w:lang w:val="es-CO" w:eastAsia="es-CO"/>
          </w:rPr>
          <w:tab/>
        </w:r>
        <w:r w:rsidR="005124CC" w:rsidRPr="00E20B17">
          <w:rPr>
            <w:rStyle w:val="Hipervnculo"/>
            <w:rFonts w:ascii="Arial" w:hAnsi="Arial" w:cs="Arial"/>
            <w:noProof/>
          </w:rPr>
          <w:t>TABLA DE CONTENIDO</w:t>
        </w:r>
        <w:r w:rsidR="005124CC" w:rsidRPr="00E20B17">
          <w:rPr>
            <w:rFonts w:ascii="Arial" w:hAnsi="Arial" w:cs="Arial"/>
            <w:noProof/>
            <w:webHidden/>
          </w:rPr>
          <w:tab/>
        </w:r>
        <w:r w:rsidR="005124CC" w:rsidRPr="00E20B17">
          <w:rPr>
            <w:rFonts w:ascii="Arial" w:hAnsi="Arial" w:cs="Arial"/>
            <w:noProof/>
            <w:webHidden/>
          </w:rPr>
          <w:fldChar w:fldCharType="begin"/>
        </w:r>
        <w:r w:rsidR="005124CC" w:rsidRPr="00E20B17">
          <w:rPr>
            <w:rFonts w:ascii="Arial" w:hAnsi="Arial" w:cs="Arial"/>
            <w:noProof/>
            <w:webHidden/>
          </w:rPr>
          <w:instrText xml:space="preserve"> PAGEREF _Toc472963116 \h </w:instrText>
        </w:r>
        <w:r w:rsidR="005124CC" w:rsidRPr="00E20B17">
          <w:rPr>
            <w:rFonts w:ascii="Arial" w:hAnsi="Arial" w:cs="Arial"/>
            <w:noProof/>
            <w:webHidden/>
          </w:rPr>
        </w:r>
        <w:r w:rsidR="005124CC" w:rsidRPr="00E20B17">
          <w:rPr>
            <w:rFonts w:ascii="Arial" w:hAnsi="Arial" w:cs="Arial"/>
            <w:noProof/>
            <w:webHidden/>
          </w:rPr>
          <w:fldChar w:fldCharType="separate"/>
        </w:r>
        <w:r w:rsidR="00C34C68">
          <w:rPr>
            <w:rFonts w:ascii="Arial" w:hAnsi="Arial" w:cs="Arial"/>
            <w:noProof/>
            <w:webHidden/>
          </w:rPr>
          <w:t>4</w:t>
        </w:r>
        <w:r w:rsidR="005124CC" w:rsidRPr="00E20B17">
          <w:rPr>
            <w:rFonts w:ascii="Arial" w:hAnsi="Arial" w:cs="Arial"/>
            <w:noProof/>
            <w:webHidden/>
          </w:rPr>
          <w:fldChar w:fldCharType="end"/>
        </w:r>
      </w:hyperlink>
    </w:p>
    <w:p w:rsidR="005124CC" w:rsidRPr="00E20B17" w:rsidRDefault="00C34C68">
      <w:pPr>
        <w:pStyle w:val="TDC1"/>
        <w:tabs>
          <w:tab w:val="left" w:pos="440"/>
          <w:tab w:val="right" w:leader="dot" w:pos="8828"/>
        </w:tabs>
        <w:rPr>
          <w:rFonts w:ascii="Arial" w:eastAsiaTheme="minorEastAsia" w:hAnsi="Arial" w:cs="Arial"/>
          <w:b w:val="0"/>
          <w:bCs w:val="0"/>
          <w:caps w:val="0"/>
          <w:noProof/>
          <w:lang w:val="es-CO" w:eastAsia="es-CO"/>
        </w:rPr>
      </w:pPr>
      <w:hyperlink w:anchor="_Toc472963117" w:history="1">
        <w:r w:rsidR="005124CC" w:rsidRPr="00E20B17">
          <w:rPr>
            <w:rStyle w:val="Hipervnculo"/>
            <w:rFonts w:ascii="Arial" w:hAnsi="Arial" w:cs="Arial"/>
            <w:noProof/>
          </w:rPr>
          <w:t>2</w:t>
        </w:r>
        <w:r w:rsidR="005124CC" w:rsidRPr="00E20B17">
          <w:rPr>
            <w:rFonts w:ascii="Arial" w:eastAsiaTheme="minorEastAsia" w:hAnsi="Arial" w:cs="Arial"/>
            <w:b w:val="0"/>
            <w:bCs w:val="0"/>
            <w:caps w:val="0"/>
            <w:noProof/>
            <w:lang w:val="es-CO" w:eastAsia="es-CO"/>
          </w:rPr>
          <w:tab/>
        </w:r>
        <w:r w:rsidR="005124CC" w:rsidRPr="00E20B17">
          <w:rPr>
            <w:rStyle w:val="Hipervnculo"/>
            <w:rFonts w:ascii="Arial" w:hAnsi="Arial" w:cs="Arial"/>
            <w:noProof/>
          </w:rPr>
          <w:t>GENERALIDADES</w:t>
        </w:r>
        <w:r w:rsidR="005124CC" w:rsidRPr="00E20B17">
          <w:rPr>
            <w:rFonts w:ascii="Arial" w:hAnsi="Arial" w:cs="Arial"/>
            <w:noProof/>
            <w:webHidden/>
          </w:rPr>
          <w:tab/>
        </w:r>
        <w:r w:rsidR="005124CC" w:rsidRPr="00E20B17">
          <w:rPr>
            <w:rFonts w:ascii="Arial" w:hAnsi="Arial" w:cs="Arial"/>
            <w:noProof/>
            <w:webHidden/>
          </w:rPr>
          <w:fldChar w:fldCharType="begin"/>
        </w:r>
        <w:r w:rsidR="005124CC" w:rsidRPr="00E20B17">
          <w:rPr>
            <w:rFonts w:ascii="Arial" w:hAnsi="Arial" w:cs="Arial"/>
            <w:noProof/>
            <w:webHidden/>
          </w:rPr>
          <w:instrText xml:space="preserve"> PAGEREF _Toc472963117 \h </w:instrText>
        </w:r>
        <w:r w:rsidR="005124CC" w:rsidRPr="00E20B17">
          <w:rPr>
            <w:rFonts w:ascii="Arial" w:hAnsi="Arial" w:cs="Arial"/>
            <w:noProof/>
            <w:webHidden/>
          </w:rPr>
        </w:r>
        <w:r w:rsidR="005124CC" w:rsidRPr="00E20B17">
          <w:rPr>
            <w:rFonts w:ascii="Arial" w:hAnsi="Arial" w:cs="Arial"/>
            <w:noProof/>
            <w:webHidden/>
          </w:rPr>
          <w:fldChar w:fldCharType="separate"/>
        </w:r>
        <w:r>
          <w:rPr>
            <w:rFonts w:ascii="Arial" w:hAnsi="Arial" w:cs="Arial"/>
            <w:noProof/>
            <w:webHidden/>
          </w:rPr>
          <w:t>5</w:t>
        </w:r>
        <w:r w:rsidR="005124CC" w:rsidRPr="00E20B17">
          <w:rPr>
            <w:rFonts w:ascii="Arial" w:hAnsi="Arial" w:cs="Arial"/>
            <w:noProof/>
            <w:webHidden/>
          </w:rPr>
          <w:fldChar w:fldCharType="end"/>
        </w:r>
      </w:hyperlink>
    </w:p>
    <w:p w:rsidR="005124CC" w:rsidRPr="00E20B17" w:rsidRDefault="00C34C68">
      <w:pPr>
        <w:pStyle w:val="TDC2"/>
        <w:tabs>
          <w:tab w:val="left" w:pos="880"/>
          <w:tab w:val="right" w:leader="dot" w:pos="8828"/>
        </w:tabs>
        <w:rPr>
          <w:rFonts w:ascii="Arial" w:eastAsiaTheme="minorEastAsia" w:hAnsi="Arial" w:cs="Arial"/>
          <w:smallCaps w:val="0"/>
          <w:noProof/>
          <w:lang w:val="es-CO" w:eastAsia="es-CO"/>
        </w:rPr>
      </w:pPr>
      <w:hyperlink w:anchor="_Toc472963118" w:history="1">
        <w:r w:rsidR="005124CC" w:rsidRPr="00E20B17">
          <w:rPr>
            <w:rStyle w:val="Hipervnculo"/>
            <w:rFonts w:ascii="Arial" w:hAnsi="Arial" w:cs="Arial"/>
            <w:noProof/>
          </w:rPr>
          <w:t>2.1</w:t>
        </w:r>
        <w:r w:rsidR="005124CC" w:rsidRPr="00E20B17">
          <w:rPr>
            <w:rFonts w:ascii="Arial" w:eastAsiaTheme="minorEastAsia" w:hAnsi="Arial" w:cs="Arial"/>
            <w:smallCaps w:val="0"/>
            <w:noProof/>
            <w:lang w:val="es-CO" w:eastAsia="es-CO"/>
          </w:rPr>
          <w:tab/>
        </w:r>
        <w:r w:rsidR="005124CC" w:rsidRPr="00E20B17">
          <w:rPr>
            <w:rStyle w:val="Hipervnculo"/>
            <w:rFonts w:ascii="Arial" w:hAnsi="Arial" w:cs="Arial"/>
            <w:noProof/>
          </w:rPr>
          <w:t>Localización</w:t>
        </w:r>
        <w:r w:rsidR="005124CC" w:rsidRPr="00E20B17">
          <w:rPr>
            <w:rFonts w:ascii="Arial" w:hAnsi="Arial" w:cs="Arial"/>
            <w:noProof/>
            <w:webHidden/>
          </w:rPr>
          <w:tab/>
        </w:r>
        <w:r w:rsidR="005124CC" w:rsidRPr="00E20B17">
          <w:rPr>
            <w:rFonts w:ascii="Arial" w:hAnsi="Arial" w:cs="Arial"/>
            <w:noProof/>
            <w:webHidden/>
          </w:rPr>
          <w:fldChar w:fldCharType="begin"/>
        </w:r>
        <w:r w:rsidR="005124CC" w:rsidRPr="00E20B17">
          <w:rPr>
            <w:rFonts w:ascii="Arial" w:hAnsi="Arial" w:cs="Arial"/>
            <w:noProof/>
            <w:webHidden/>
          </w:rPr>
          <w:instrText xml:space="preserve"> PAGEREF _Toc472963118 \h </w:instrText>
        </w:r>
        <w:r w:rsidR="005124CC" w:rsidRPr="00E20B17">
          <w:rPr>
            <w:rFonts w:ascii="Arial" w:hAnsi="Arial" w:cs="Arial"/>
            <w:noProof/>
            <w:webHidden/>
          </w:rPr>
        </w:r>
        <w:r w:rsidR="005124CC" w:rsidRPr="00E20B17">
          <w:rPr>
            <w:rFonts w:ascii="Arial" w:hAnsi="Arial" w:cs="Arial"/>
            <w:noProof/>
            <w:webHidden/>
          </w:rPr>
          <w:fldChar w:fldCharType="separate"/>
        </w:r>
        <w:r>
          <w:rPr>
            <w:rFonts w:ascii="Arial" w:hAnsi="Arial" w:cs="Arial"/>
            <w:noProof/>
            <w:webHidden/>
          </w:rPr>
          <w:t>5</w:t>
        </w:r>
        <w:r w:rsidR="005124CC" w:rsidRPr="00E20B17">
          <w:rPr>
            <w:rFonts w:ascii="Arial" w:hAnsi="Arial" w:cs="Arial"/>
            <w:noProof/>
            <w:webHidden/>
          </w:rPr>
          <w:fldChar w:fldCharType="end"/>
        </w:r>
      </w:hyperlink>
    </w:p>
    <w:p w:rsidR="005124CC" w:rsidRPr="00E20B17" w:rsidRDefault="00C34C68">
      <w:pPr>
        <w:pStyle w:val="TDC2"/>
        <w:tabs>
          <w:tab w:val="left" w:pos="880"/>
          <w:tab w:val="right" w:leader="dot" w:pos="8828"/>
        </w:tabs>
        <w:rPr>
          <w:rFonts w:ascii="Arial" w:eastAsiaTheme="minorEastAsia" w:hAnsi="Arial" w:cs="Arial"/>
          <w:smallCaps w:val="0"/>
          <w:noProof/>
          <w:lang w:val="es-CO" w:eastAsia="es-CO"/>
        </w:rPr>
      </w:pPr>
      <w:hyperlink w:anchor="_Toc472963119" w:history="1">
        <w:r w:rsidR="005124CC" w:rsidRPr="00E20B17">
          <w:rPr>
            <w:rStyle w:val="Hipervnculo"/>
            <w:rFonts w:ascii="Arial" w:hAnsi="Arial" w:cs="Arial"/>
            <w:noProof/>
          </w:rPr>
          <w:t>2.2</w:t>
        </w:r>
        <w:r w:rsidR="005124CC" w:rsidRPr="00E20B17">
          <w:rPr>
            <w:rFonts w:ascii="Arial" w:eastAsiaTheme="minorEastAsia" w:hAnsi="Arial" w:cs="Arial"/>
            <w:smallCaps w:val="0"/>
            <w:noProof/>
            <w:lang w:val="es-CO" w:eastAsia="es-CO"/>
          </w:rPr>
          <w:tab/>
        </w:r>
        <w:r w:rsidR="005124CC" w:rsidRPr="00E20B17">
          <w:rPr>
            <w:rStyle w:val="Hipervnculo"/>
            <w:rFonts w:ascii="Arial" w:hAnsi="Arial" w:cs="Arial"/>
            <w:noProof/>
          </w:rPr>
          <w:t>Bases técnicas</w:t>
        </w:r>
        <w:r w:rsidR="005124CC" w:rsidRPr="00E20B17">
          <w:rPr>
            <w:rFonts w:ascii="Arial" w:hAnsi="Arial" w:cs="Arial"/>
            <w:noProof/>
            <w:webHidden/>
          </w:rPr>
          <w:tab/>
        </w:r>
        <w:r w:rsidR="005124CC" w:rsidRPr="00E20B17">
          <w:rPr>
            <w:rFonts w:ascii="Arial" w:hAnsi="Arial" w:cs="Arial"/>
            <w:noProof/>
            <w:webHidden/>
          </w:rPr>
          <w:fldChar w:fldCharType="begin"/>
        </w:r>
        <w:r w:rsidR="005124CC" w:rsidRPr="00E20B17">
          <w:rPr>
            <w:rFonts w:ascii="Arial" w:hAnsi="Arial" w:cs="Arial"/>
            <w:noProof/>
            <w:webHidden/>
          </w:rPr>
          <w:instrText xml:space="preserve"> PAGEREF _Toc472963119 \h </w:instrText>
        </w:r>
        <w:r w:rsidR="005124CC" w:rsidRPr="00E20B17">
          <w:rPr>
            <w:rFonts w:ascii="Arial" w:hAnsi="Arial" w:cs="Arial"/>
            <w:noProof/>
            <w:webHidden/>
          </w:rPr>
        </w:r>
        <w:r w:rsidR="005124CC" w:rsidRPr="00E20B17">
          <w:rPr>
            <w:rFonts w:ascii="Arial" w:hAnsi="Arial" w:cs="Arial"/>
            <w:noProof/>
            <w:webHidden/>
          </w:rPr>
          <w:fldChar w:fldCharType="separate"/>
        </w:r>
        <w:r>
          <w:rPr>
            <w:rFonts w:ascii="Arial" w:hAnsi="Arial" w:cs="Arial"/>
            <w:noProof/>
            <w:webHidden/>
          </w:rPr>
          <w:t>5</w:t>
        </w:r>
        <w:r w:rsidR="005124CC" w:rsidRPr="00E20B17">
          <w:rPr>
            <w:rFonts w:ascii="Arial" w:hAnsi="Arial" w:cs="Arial"/>
            <w:noProof/>
            <w:webHidden/>
          </w:rPr>
          <w:fldChar w:fldCharType="end"/>
        </w:r>
      </w:hyperlink>
    </w:p>
    <w:p w:rsidR="005124CC" w:rsidRPr="00E20B17" w:rsidRDefault="00C34C68">
      <w:pPr>
        <w:pStyle w:val="TDC2"/>
        <w:tabs>
          <w:tab w:val="left" w:pos="880"/>
          <w:tab w:val="right" w:leader="dot" w:pos="8828"/>
        </w:tabs>
        <w:rPr>
          <w:rFonts w:ascii="Arial" w:eastAsiaTheme="minorEastAsia" w:hAnsi="Arial" w:cs="Arial"/>
          <w:smallCaps w:val="0"/>
          <w:noProof/>
          <w:lang w:val="es-CO" w:eastAsia="es-CO"/>
        </w:rPr>
      </w:pPr>
      <w:hyperlink w:anchor="_Toc472963120" w:history="1">
        <w:r w:rsidR="005124CC" w:rsidRPr="00E20B17">
          <w:rPr>
            <w:rStyle w:val="Hipervnculo"/>
            <w:rFonts w:ascii="Arial" w:hAnsi="Arial" w:cs="Arial"/>
            <w:noProof/>
          </w:rPr>
          <w:t>2.3</w:t>
        </w:r>
        <w:r w:rsidR="005124CC" w:rsidRPr="00E20B17">
          <w:rPr>
            <w:rFonts w:ascii="Arial" w:eastAsiaTheme="minorEastAsia" w:hAnsi="Arial" w:cs="Arial"/>
            <w:smallCaps w:val="0"/>
            <w:noProof/>
            <w:lang w:val="es-CO" w:eastAsia="es-CO"/>
          </w:rPr>
          <w:tab/>
        </w:r>
        <w:r w:rsidR="005124CC" w:rsidRPr="00E20B17">
          <w:rPr>
            <w:rStyle w:val="Hipervnculo"/>
            <w:rFonts w:ascii="Arial" w:hAnsi="Arial" w:cs="Arial"/>
            <w:noProof/>
          </w:rPr>
          <w:t>Tipo de edificación</w:t>
        </w:r>
        <w:r w:rsidR="005124CC" w:rsidRPr="00E20B17">
          <w:rPr>
            <w:rFonts w:ascii="Arial" w:hAnsi="Arial" w:cs="Arial"/>
            <w:noProof/>
            <w:webHidden/>
          </w:rPr>
          <w:tab/>
        </w:r>
        <w:r w:rsidR="005124CC" w:rsidRPr="00E20B17">
          <w:rPr>
            <w:rFonts w:ascii="Arial" w:hAnsi="Arial" w:cs="Arial"/>
            <w:noProof/>
            <w:webHidden/>
          </w:rPr>
          <w:fldChar w:fldCharType="begin"/>
        </w:r>
        <w:r w:rsidR="005124CC" w:rsidRPr="00E20B17">
          <w:rPr>
            <w:rFonts w:ascii="Arial" w:hAnsi="Arial" w:cs="Arial"/>
            <w:noProof/>
            <w:webHidden/>
          </w:rPr>
          <w:instrText xml:space="preserve"> PAGEREF _Toc472963120 \h </w:instrText>
        </w:r>
        <w:r w:rsidR="005124CC" w:rsidRPr="00E20B17">
          <w:rPr>
            <w:rFonts w:ascii="Arial" w:hAnsi="Arial" w:cs="Arial"/>
            <w:noProof/>
            <w:webHidden/>
          </w:rPr>
        </w:r>
        <w:r w:rsidR="005124CC" w:rsidRPr="00E20B17">
          <w:rPr>
            <w:rFonts w:ascii="Arial" w:hAnsi="Arial" w:cs="Arial"/>
            <w:noProof/>
            <w:webHidden/>
          </w:rPr>
          <w:fldChar w:fldCharType="separate"/>
        </w:r>
        <w:r>
          <w:rPr>
            <w:rFonts w:ascii="Arial" w:hAnsi="Arial" w:cs="Arial"/>
            <w:noProof/>
            <w:webHidden/>
          </w:rPr>
          <w:t>5</w:t>
        </w:r>
        <w:r w:rsidR="005124CC" w:rsidRPr="00E20B17">
          <w:rPr>
            <w:rFonts w:ascii="Arial" w:hAnsi="Arial" w:cs="Arial"/>
            <w:noProof/>
            <w:webHidden/>
          </w:rPr>
          <w:fldChar w:fldCharType="end"/>
        </w:r>
      </w:hyperlink>
    </w:p>
    <w:p w:rsidR="005124CC" w:rsidRPr="00E20B17" w:rsidRDefault="00C34C68">
      <w:pPr>
        <w:pStyle w:val="TDC1"/>
        <w:tabs>
          <w:tab w:val="left" w:pos="440"/>
          <w:tab w:val="right" w:leader="dot" w:pos="8828"/>
        </w:tabs>
        <w:rPr>
          <w:rFonts w:ascii="Arial" w:eastAsiaTheme="minorEastAsia" w:hAnsi="Arial" w:cs="Arial"/>
          <w:b w:val="0"/>
          <w:bCs w:val="0"/>
          <w:caps w:val="0"/>
          <w:noProof/>
          <w:lang w:val="es-CO" w:eastAsia="es-CO"/>
        </w:rPr>
      </w:pPr>
      <w:hyperlink w:anchor="_Toc472963121" w:history="1">
        <w:r w:rsidR="005124CC" w:rsidRPr="00E20B17">
          <w:rPr>
            <w:rStyle w:val="Hipervnculo"/>
            <w:rFonts w:ascii="Arial" w:hAnsi="Arial" w:cs="Arial"/>
            <w:noProof/>
          </w:rPr>
          <w:t>3</w:t>
        </w:r>
        <w:r w:rsidR="005124CC" w:rsidRPr="00E20B17">
          <w:rPr>
            <w:rFonts w:ascii="Arial" w:eastAsiaTheme="minorEastAsia" w:hAnsi="Arial" w:cs="Arial"/>
            <w:b w:val="0"/>
            <w:bCs w:val="0"/>
            <w:caps w:val="0"/>
            <w:noProof/>
            <w:lang w:val="es-CO" w:eastAsia="es-CO"/>
          </w:rPr>
          <w:tab/>
        </w:r>
        <w:r w:rsidR="005124CC" w:rsidRPr="00E20B17">
          <w:rPr>
            <w:rStyle w:val="Hipervnculo"/>
            <w:rFonts w:ascii="Arial" w:hAnsi="Arial" w:cs="Arial"/>
            <w:noProof/>
          </w:rPr>
          <w:t>CRITERIOS GENERALES DE DISEÑO DE LA RED DE HIDROSANITARIA</w:t>
        </w:r>
        <w:r w:rsidR="005124CC" w:rsidRPr="00E20B17">
          <w:rPr>
            <w:rFonts w:ascii="Arial" w:hAnsi="Arial" w:cs="Arial"/>
            <w:noProof/>
            <w:webHidden/>
          </w:rPr>
          <w:tab/>
        </w:r>
        <w:r w:rsidR="005124CC" w:rsidRPr="00E20B17">
          <w:rPr>
            <w:rFonts w:ascii="Arial" w:hAnsi="Arial" w:cs="Arial"/>
            <w:noProof/>
            <w:webHidden/>
          </w:rPr>
          <w:fldChar w:fldCharType="begin"/>
        </w:r>
        <w:r w:rsidR="005124CC" w:rsidRPr="00E20B17">
          <w:rPr>
            <w:rFonts w:ascii="Arial" w:hAnsi="Arial" w:cs="Arial"/>
            <w:noProof/>
            <w:webHidden/>
          </w:rPr>
          <w:instrText xml:space="preserve"> PAGEREF _Toc472963121 \h </w:instrText>
        </w:r>
        <w:r w:rsidR="005124CC" w:rsidRPr="00E20B17">
          <w:rPr>
            <w:rFonts w:ascii="Arial" w:hAnsi="Arial" w:cs="Arial"/>
            <w:noProof/>
            <w:webHidden/>
          </w:rPr>
        </w:r>
        <w:r w:rsidR="005124CC" w:rsidRPr="00E20B17">
          <w:rPr>
            <w:rFonts w:ascii="Arial" w:hAnsi="Arial" w:cs="Arial"/>
            <w:noProof/>
            <w:webHidden/>
          </w:rPr>
          <w:fldChar w:fldCharType="separate"/>
        </w:r>
        <w:r>
          <w:rPr>
            <w:rFonts w:ascii="Arial" w:hAnsi="Arial" w:cs="Arial"/>
            <w:noProof/>
            <w:webHidden/>
          </w:rPr>
          <w:t>5</w:t>
        </w:r>
        <w:r w:rsidR="005124CC" w:rsidRPr="00E20B17">
          <w:rPr>
            <w:rFonts w:ascii="Arial" w:hAnsi="Arial" w:cs="Arial"/>
            <w:noProof/>
            <w:webHidden/>
          </w:rPr>
          <w:fldChar w:fldCharType="end"/>
        </w:r>
      </w:hyperlink>
    </w:p>
    <w:p w:rsidR="005124CC" w:rsidRPr="00E20B17" w:rsidRDefault="00C34C68">
      <w:pPr>
        <w:pStyle w:val="TDC2"/>
        <w:tabs>
          <w:tab w:val="left" w:pos="880"/>
          <w:tab w:val="right" w:leader="dot" w:pos="8828"/>
        </w:tabs>
        <w:rPr>
          <w:rFonts w:ascii="Arial" w:eastAsiaTheme="minorEastAsia" w:hAnsi="Arial" w:cs="Arial"/>
          <w:smallCaps w:val="0"/>
          <w:noProof/>
          <w:lang w:val="es-CO" w:eastAsia="es-CO"/>
        </w:rPr>
      </w:pPr>
      <w:hyperlink w:anchor="_Toc472963122" w:history="1">
        <w:r w:rsidR="005124CC" w:rsidRPr="00E20B17">
          <w:rPr>
            <w:rStyle w:val="Hipervnculo"/>
            <w:rFonts w:ascii="Arial" w:hAnsi="Arial" w:cs="Arial"/>
            <w:noProof/>
          </w:rPr>
          <w:t>3.1</w:t>
        </w:r>
        <w:r w:rsidR="005124CC" w:rsidRPr="00E20B17">
          <w:rPr>
            <w:rFonts w:ascii="Arial" w:eastAsiaTheme="minorEastAsia" w:hAnsi="Arial" w:cs="Arial"/>
            <w:smallCaps w:val="0"/>
            <w:noProof/>
            <w:lang w:val="es-CO" w:eastAsia="es-CO"/>
          </w:rPr>
          <w:tab/>
        </w:r>
        <w:r w:rsidR="005124CC" w:rsidRPr="00E20B17">
          <w:rPr>
            <w:rStyle w:val="Hipervnculo"/>
            <w:rFonts w:ascii="Arial" w:hAnsi="Arial" w:cs="Arial"/>
            <w:noProof/>
          </w:rPr>
          <w:t>Red general Suministro de Agua Potable.</w:t>
        </w:r>
        <w:r w:rsidR="005124CC" w:rsidRPr="00E20B17">
          <w:rPr>
            <w:rFonts w:ascii="Arial" w:hAnsi="Arial" w:cs="Arial"/>
            <w:noProof/>
            <w:webHidden/>
          </w:rPr>
          <w:tab/>
        </w:r>
        <w:r w:rsidR="005124CC" w:rsidRPr="00E20B17">
          <w:rPr>
            <w:rFonts w:ascii="Arial" w:hAnsi="Arial" w:cs="Arial"/>
            <w:noProof/>
            <w:webHidden/>
          </w:rPr>
          <w:fldChar w:fldCharType="begin"/>
        </w:r>
        <w:r w:rsidR="005124CC" w:rsidRPr="00E20B17">
          <w:rPr>
            <w:rFonts w:ascii="Arial" w:hAnsi="Arial" w:cs="Arial"/>
            <w:noProof/>
            <w:webHidden/>
          </w:rPr>
          <w:instrText xml:space="preserve"> PAGEREF _Toc472963122 \h </w:instrText>
        </w:r>
        <w:r w:rsidR="005124CC" w:rsidRPr="00E20B17">
          <w:rPr>
            <w:rFonts w:ascii="Arial" w:hAnsi="Arial" w:cs="Arial"/>
            <w:noProof/>
            <w:webHidden/>
          </w:rPr>
        </w:r>
        <w:r w:rsidR="005124CC" w:rsidRPr="00E20B17">
          <w:rPr>
            <w:rFonts w:ascii="Arial" w:hAnsi="Arial" w:cs="Arial"/>
            <w:noProof/>
            <w:webHidden/>
          </w:rPr>
          <w:fldChar w:fldCharType="separate"/>
        </w:r>
        <w:r>
          <w:rPr>
            <w:rFonts w:ascii="Arial" w:hAnsi="Arial" w:cs="Arial"/>
            <w:noProof/>
            <w:webHidden/>
          </w:rPr>
          <w:t>5</w:t>
        </w:r>
        <w:r w:rsidR="005124CC" w:rsidRPr="00E20B17">
          <w:rPr>
            <w:rFonts w:ascii="Arial" w:hAnsi="Arial" w:cs="Arial"/>
            <w:noProof/>
            <w:webHidden/>
          </w:rPr>
          <w:fldChar w:fldCharType="end"/>
        </w:r>
      </w:hyperlink>
    </w:p>
    <w:p w:rsidR="005124CC" w:rsidRPr="00E20B17" w:rsidRDefault="00C34C68">
      <w:pPr>
        <w:pStyle w:val="TDC2"/>
        <w:tabs>
          <w:tab w:val="left" w:pos="880"/>
          <w:tab w:val="right" w:leader="dot" w:pos="8828"/>
        </w:tabs>
        <w:rPr>
          <w:rFonts w:ascii="Arial" w:eastAsiaTheme="minorEastAsia" w:hAnsi="Arial" w:cs="Arial"/>
          <w:smallCaps w:val="0"/>
          <w:noProof/>
          <w:lang w:val="es-CO" w:eastAsia="es-CO"/>
        </w:rPr>
      </w:pPr>
      <w:hyperlink w:anchor="_Toc472963123" w:history="1">
        <w:r w:rsidR="005124CC" w:rsidRPr="00E20B17">
          <w:rPr>
            <w:rStyle w:val="Hipervnculo"/>
            <w:rFonts w:ascii="Arial" w:hAnsi="Arial" w:cs="Arial"/>
            <w:noProof/>
          </w:rPr>
          <w:t>3.2</w:t>
        </w:r>
        <w:r w:rsidR="005124CC" w:rsidRPr="00E20B17">
          <w:rPr>
            <w:rFonts w:ascii="Arial" w:eastAsiaTheme="minorEastAsia" w:hAnsi="Arial" w:cs="Arial"/>
            <w:smallCaps w:val="0"/>
            <w:noProof/>
            <w:lang w:val="es-CO" w:eastAsia="es-CO"/>
          </w:rPr>
          <w:tab/>
        </w:r>
        <w:r w:rsidR="005124CC" w:rsidRPr="00E20B17">
          <w:rPr>
            <w:rStyle w:val="Hipervnculo"/>
            <w:rFonts w:ascii="Arial" w:hAnsi="Arial" w:cs="Arial"/>
            <w:noProof/>
          </w:rPr>
          <w:t>Tanque de reserva de agua potable.</w:t>
        </w:r>
        <w:r w:rsidR="005124CC" w:rsidRPr="00E20B17">
          <w:rPr>
            <w:rFonts w:ascii="Arial" w:hAnsi="Arial" w:cs="Arial"/>
            <w:noProof/>
            <w:webHidden/>
          </w:rPr>
          <w:tab/>
        </w:r>
        <w:r w:rsidR="005124CC" w:rsidRPr="00E20B17">
          <w:rPr>
            <w:rFonts w:ascii="Arial" w:hAnsi="Arial" w:cs="Arial"/>
            <w:noProof/>
            <w:webHidden/>
          </w:rPr>
          <w:fldChar w:fldCharType="begin"/>
        </w:r>
        <w:r w:rsidR="005124CC" w:rsidRPr="00E20B17">
          <w:rPr>
            <w:rFonts w:ascii="Arial" w:hAnsi="Arial" w:cs="Arial"/>
            <w:noProof/>
            <w:webHidden/>
          </w:rPr>
          <w:instrText xml:space="preserve"> PAGEREF _Toc472963123 \h </w:instrText>
        </w:r>
        <w:r w:rsidR="005124CC" w:rsidRPr="00E20B17">
          <w:rPr>
            <w:rFonts w:ascii="Arial" w:hAnsi="Arial" w:cs="Arial"/>
            <w:noProof/>
            <w:webHidden/>
          </w:rPr>
        </w:r>
        <w:r w:rsidR="005124CC" w:rsidRPr="00E20B17">
          <w:rPr>
            <w:rFonts w:ascii="Arial" w:hAnsi="Arial" w:cs="Arial"/>
            <w:noProof/>
            <w:webHidden/>
          </w:rPr>
          <w:fldChar w:fldCharType="separate"/>
        </w:r>
        <w:r>
          <w:rPr>
            <w:rFonts w:ascii="Arial" w:hAnsi="Arial" w:cs="Arial"/>
            <w:noProof/>
            <w:webHidden/>
          </w:rPr>
          <w:t>8</w:t>
        </w:r>
        <w:r w:rsidR="005124CC" w:rsidRPr="00E20B17">
          <w:rPr>
            <w:rFonts w:ascii="Arial" w:hAnsi="Arial" w:cs="Arial"/>
            <w:noProof/>
            <w:webHidden/>
          </w:rPr>
          <w:fldChar w:fldCharType="end"/>
        </w:r>
      </w:hyperlink>
    </w:p>
    <w:p w:rsidR="005124CC" w:rsidRPr="00E20B17" w:rsidRDefault="00C34C68">
      <w:pPr>
        <w:pStyle w:val="TDC1"/>
        <w:tabs>
          <w:tab w:val="left" w:pos="440"/>
          <w:tab w:val="right" w:leader="dot" w:pos="8828"/>
        </w:tabs>
        <w:rPr>
          <w:rFonts w:ascii="Arial" w:eastAsiaTheme="minorEastAsia" w:hAnsi="Arial" w:cs="Arial"/>
          <w:b w:val="0"/>
          <w:bCs w:val="0"/>
          <w:caps w:val="0"/>
          <w:noProof/>
          <w:lang w:val="es-CO" w:eastAsia="es-CO"/>
        </w:rPr>
      </w:pPr>
      <w:hyperlink w:anchor="_Toc472963124" w:history="1">
        <w:r w:rsidR="005124CC" w:rsidRPr="00E20B17">
          <w:rPr>
            <w:rStyle w:val="Hipervnculo"/>
            <w:rFonts w:ascii="Arial" w:hAnsi="Arial" w:cs="Arial"/>
            <w:noProof/>
          </w:rPr>
          <w:t>4</w:t>
        </w:r>
        <w:r w:rsidR="005124CC" w:rsidRPr="00E20B17">
          <w:rPr>
            <w:rFonts w:ascii="Arial" w:eastAsiaTheme="minorEastAsia" w:hAnsi="Arial" w:cs="Arial"/>
            <w:b w:val="0"/>
            <w:bCs w:val="0"/>
            <w:caps w:val="0"/>
            <w:noProof/>
            <w:lang w:val="es-CO" w:eastAsia="es-CO"/>
          </w:rPr>
          <w:tab/>
        </w:r>
        <w:r w:rsidR="005124CC" w:rsidRPr="00E20B17">
          <w:rPr>
            <w:rStyle w:val="Hipervnculo"/>
            <w:rFonts w:ascii="Arial" w:hAnsi="Arial" w:cs="Arial"/>
            <w:noProof/>
          </w:rPr>
          <w:t>MEMORIA DE CALCULO RED DE SUMINISTRO DE AGUA POTABLE</w:t>
        </w:r>
        <w:r w:rsidR="005124CC" w:rsidRPr="00E20B17">
          <w:rPr>
            <w:rFonts w:ascii="Arial" w:hAnsi="Arial" w:cs="Arial"/>
            <w:noProof/>
            <w:webHidden/>
          </w:rPr>
          <w:tab/>
        </w:r>
        <w:r w:rsidR="005124CC" w:rsidRPr="00E20B17">
          <w:rPr>
            <w:rFonts w:ascii="Arial" w:hAnsi="Arial" w:cs="Arial"/>
            <w:noProof/>
            <w:webHidden/>
          </w:rPr>
          <w:fldChar w:fldCharType="begin"/>
        </w:r>
        <w:r w:rsidR="005124CC" w:rsidRPr="00E20B17">
          <w:rPr>
            <w:rFonts w:ascii="Arial" w:hAnsi="Arial" w:cs="Arial"/>
            <w:noProof/>
            <w:webHidden/>
          </w:rPr>
          <w:instrText xml:space="preserve"> PAGEREF _Toc472963124 \h </w:instrText>
        </w:r>
        <w:r w:rsidR="005124CC" w:rsidRPr="00E20B17">
          <w:rPr>
            <w:rFonts w:ascii="Arial" w:hAnsi="Arial" w:cs="Arial"/>
            <w:noProof/>
            <w:webHidden/>
          </w:rPr>
        </w:r>
        <w:r w:rsidR="005124CC" w:rsidRPr="00E20B17">
          <w:rPr>
            <w:rFonts w:ascii="Arial" w:hAnsi="Arial" w:cs="Arial"/>
            <w:noProof/>
            <w:webHidden/>
          </w:rPr>
          <w:fldChar w:fldCharType="separate"/>
        </w:r>
        <w:r>
          <w:rPr>
            <w:rFonts w:ascii="Arial" w:hAnsi="Arial" w:cs="Arial"/>
            <w:noProof/>
            <w:webHidden/>
          </w:rPr>
          <w:t>8</w:t>
        </w:r>
        <w:r w:rsidR="005124CC" w:rsidRPr="00E20B17">
          <w:rPr>
            <w:rFonts w:ascii="Arial" w:hAnsi="Arial" w:cs="Arial"/>
            <w:noProof/>
            <w:webHidden/>
          </w:rPr>
          <w:fldChar w:fldCharType="end"/>
        </w:r>
      </w:hyperlink>
    </w:p>
    <w:p w:rsidR="005124CC" w:rsidRPr="00E20B17" w:rsidRDefault="00C34C68">
      <w:pPr>
        <w:pStyle w:val="TDC2"/>
        <w:tabs>
          <w:tab w:val="left" w:pos="880"/>
          <w:tab w:val="right" w:leader="dot" w:pos="8828"/>
        </w:tabs>
        <w:rPr>
          <w:rFonts w:ascii="Arial" w:eastAsiaTheme="minorEastAsia" w:hAnsi="Arial" w:cs="Arial"/>
          <w:smallCaps w:val="0"/>
          <w:noProof/>
          <w:lang w:val="es-CO" w:eastAsia="es-CO"/>
        </w:rPr>
      </w:pPr>
      <w:hyperlink w:anchor="_Toc472963125" w:history="1">
        <w:r w:rsidR="005124CC" w:rsidRPr="00E20B17">
          <w:rPr>
            <w:rStyle w:val="Hipervnculo"/>
            <w:rFonts w:ascii="Arial" w:hAnsi="Arial" w:cs="Arial"/>
            <w:noProof/>
          </w:rPr>
          <w:t>4.1</w:t>
        </w:r>
        <w:r w:rsidR="005124CC" w:rsidRPr="00E20B17">
          <w:rPr>
            <w:rFonts w:ascii="Arial" w:eastAsiaTheme="minorEastAsia" w:hAnsi="Arial" w:cs="Arial"/>
            <w:smallCaps w:val="0"/>
            <w:noProof/>
            <w:lang w:val="es-CO" w:eastAsia="es-CO"/>
          </w:rPr>
          <w:tab/>
        </w:r>
        <w:r w:rsidR="005124CC" w:rsidRPr="00E20B17">
          <w:rPr>
            <w:rStyle w:val="Hipervnculo"/>
            <w:rFonts w:ascii="Arial" w:hAnsi="Arial" w:cs="Arial"/>
            <w:noProof/>
          </w:rPr>
          <w:t>Calculo volumen de almacenamiento y acometida de agua potable.</w:t>
        </w:r>
        <w:r w:rsidR="005124CC" w:rsidRPr="00E20B17">
          <w:rPr>
            <w:rFonts w:ascii="Arial" w:hAnsi="Arial" w:cs="Arial"/>
            <w:noProof/>
            <w:webHidden/>
          </w:rPr>
          <w:tab/>
        </w:r>
        <w:r w:rsidR="005124CC" w:rsidRPr="00E20B17">
          <w:rPr>
            <w:rFonts w:ascii="Arial" w:hAnsi="Arial" w:cs="Arial"/>
            <w:noProof/>
            <w:webHidden/>
          </w:rPr>
          <w:fldChar w:fldCharType="begin"/>
        </w:r>
        <w:r w:rsidR="005124CC" w:rsidRPr="00E20B17">
          <w:rPr>
            <w:rFonts w:ascii="Arial" w:hAnsi="Arial" w:cs="Arial"/>
            <w:noProof/>
            <w:webHidden/>
          </w:rPr>
          <w:instrText xml:space="preserve"> PAGEREF _Toc472963125 \h </w:instrText>
        </w:r>
        <w:r w:rsidR="005124CC" w:rsidRPr="00E20B17">
          <w:rPr>
            <w:rFonts w:ascii="Arial" w:hAnsi="Arial" w:cs="Arial"/>
            <w:noProof/>
            <w:webHidden/>
          </w:rPr>
        </w:r>
        <w:r w:rsidR="005124CC" w:rsidRPr="00E20B17">
          <w:rPr>
            <w:rFonts w:ascii="Arial" w:hAnsi="Arial" w:cs="Arial"/>
            <w:noProof/>
            <w:webHidden/>
          </w:rPr>
          <w:fldChar w:fldCharType="separate"/>
        </w:r>
        <w:r>
          <w:rPr>
            <w:rFonts w:ascii="Arial" w:hAnsi="Arial" w:cs="Arial"/>
            <w:noProof/>
            <w:webHidden/>
          </w:rPr>
          <w:t>8</w:t>
        </w:r>
        <w:r w:rsidR="005124CC" w:rsidRPr="00E20B17">
          <w:rPr>
            <w:rFonts w:ascii="Arial" w:hAnsi="Arial" w:cs="Arial"/>
            <w:noProof/>
            <w:webHidden/>
          </w:rPr>
          <w:fldChar w:fldCharType="end"/>
        </w:r>
      </w:hyperlink>
    </w:p>
    <w:p w:rsidR="005124CC" w:rsidRPr="00E20B17" w:rsidRDefault="00C34C68">
      <w:pPr>
        <w:pStyle w:val="TDC2"/>
        <w:tabs>
          <w:tab w:val="left" w:pos="880"/>
          <w:tab w:val="right" w:leader="dot" w:pos="8828"/>
        </w:tabs>
        <w:rPr>
          <w:rFonts w:ascii="Arial" w:eastAsiaTheme="minorEastAsia" w:hAnsi="Arial" w:cs="Arial"/>
          <w:smallCaps w:val="0"/>
          <w:noProof/>
          <w:lang w:val="es-CO" w:eastAsia="es-CO"/>
        </w:rPr>
      </w:pPr>
      <w:hyperlink w:anchor="_Toc472963126" w:history="1">
        <w:r w:rsidR="005124CC" w:rsidRPr="00E20B17">
          <w:rPr>
            <w:rStyle w:val="Hipervnculo"/>
            <w:rFonts w:ascii="Arial" w:hAnsi="Arial" w:cs="Arial"/>
            <w:noProof/>
          </w:rPr>
          <w:t>4.2</w:t>
        </w:r>
        <w:r w:rsidR="005124CC" w:rsidRPr="00E20B17">
          <w:rPr>
            <w:rFonts w:ascii="Arial" w:eastAsiaTheme="minorEastAsia" w:hAnsi="Arial" w:cs="Arial"/>
            <w:smallCaps w:val="0"/>
            <w:noProof/>
            <w:lang w:val="es-CO" w:eastAsia="es-CO"/>
          </w:rPr>
          <w:tab/>
        </w:r>
        <w:r w:rsidR="005124CC" w:rsidRPr="00E20B17">
          <w:rPr>
            <w:rStyle w:val="Hipervnculo"/>
            <w:rFonts w:ascii="Arial" w:hAnsi="Arial" w:cs="Arial"/>
            <w:noProof/>
          </w:rPr>
          <w:t>Red de distribución de agua potable.</w:t>
        </w:r>
        <w:r w:rsidR="005124CC" w:rsidRPr="00E20B17">
          <w:rPr>
            <w:rFonts w:ascii="Arial" w:hAnsi="Arial" w:cs="Arial"/>
            <w:noProof/>
            <w:webHidden/>
          </w:rPr>
          <w:tab/>
        </w:r>
        <w:r w:rsidR="005124CC" w:rsidRPr="00E20B17">
          <w:rPr>
            <w:rFonts w:ascii="Arial" w:hAnsi="Arial" w:cs="Arial"/>
            <w:noProof/>
            <w:webHidden/>
          </w:rPr>
          <w:fldChar w:fldCharType="begin"/>
        </w:r>
        <w:r w:rsidR="005124CC" w:rsidRPr="00E20B17">
          <w:rPr>
            <w:rFonts w:ascii="Arial" w:hAnsi="Arial" w:cs="Arial"/>
            <w:noProof/>
            <w:webHidden/>
          </w:rPr>
          <w:instrText xml:space="preserve"> PAGEREF _Toc472963126 \h </w:instrText>
        </w:r>
        <w:r w:rsidR="005124CC" w:rsidRPr="00E20B17">
          <w:rPr>
            <w:rFonts w:ascii="Arial" w:hAnsi="Arial" w:cs="Arial"/>
            <w:noProof/>
            <w:webHidden/>
          </w:rPr>
        </w:r>
        <w:r w:rsidR="005124CC" w:rsidRPr="00E20B17">
          <w:rPr>
            <w:rFonts w:ascii="Arial" w:hAnsi="Arial" w:cs="Arial"/>
            <w:noProof/>
            <w:webHidden/>
          </w:rPr>
          <w:fldChar w:fldCharType="separate"/>
        </w:r>
        <w:r>
          <w:rPr>
            <w:rFonts w:ascii="Arial" w:hAnsi="Arial" w:cs="Arial"/>
            <w:noProof/>
            <w:webHidden/>
          </w:rPr>
          <w:t>10</w:t>
        </w:r>
        <w:r w:rsidR="005124CC" w:rsidRPr="00E20B17">
          <w:rPr>
            <w:rFonts w:ascii="Arial" w:hAnsi="Arial" w:cs="Arial"/>
            <w:noProof/>
            <w:webHidden/>
          </w:rPr>
          <w:fldChar w:fldCharType="end"/>
        </w:r>
      </w:hyperlink>
    </w:p>
    <w:p w:rsidR="005124CC" w:rsidRPr="00E20B17" w:rsidRDefault="00C34C68">
      <w:pPr>
        <w:pStyle w:val="TDC2"/>
        <w:tabs>
          <w:tab w:val="left" w:pos="880"/>
          <w:tab w:val="right" w:leader="dot" w:pos="8828"/>
        </w:tabs>
        <w:rPr>
          <w:rFonts w:ascii="Arial" w:eastAsiaTheme="minorEastAsia" w:hAnsi="Arial" w:cs="Arial"/>
          <w:smallCaps w:val="0"/>
          <w:noProof/>
          <w:lang w:val="es-CO" w:eastAsia="es-CO"/>
        </w:rPr>
      </w:pPr>
      <w:hyperlink w:anchor="_Toc472963127" w:history="1">
        <w:r w:rsidR="005124CC" w:rsidRPr="00E20B17">
          <w:rPr>
            <w:rStyle w:val="Hipervnculo"/>
            <w:rFonts w:ascii="Arial" w:hAnsi="Arial" w:cs="Arial"/>
            <w:noProof/>
          </w:rPr>
          <w:t>4.3</w:t>
        </w:r>
        <w:r w:rsidR="005124CC" w:rsidRPr="00E20B17">
          <w:rPr>
            <w:rFonts w:ascii="Arial" w:eastAsiaTheme="minorEastAsia" w:hAnsi="Arial" w:cs="Arial"/>
            <w:smallCaps w:val="0"/>
            <w:noProof/>
            <w:lang w:val="es-CO" w:eastAsia="es-CO"/>
          </w:rPr>
          <w:tab/>
        </w:r>
        <w:r w:rsidR="005124CC" w:rsidRPr="00E20B17">
          <w:rPr>
            <w:rStyle w:val="Hipervnculo"/>
            <w:rFonts w:ascii="Arial" w:hAnsi="Arial" w:cs="Arial"/>
            <w:noProof/>
          </w:rPr>
          <w:t>Equipo de Bombeo.</w:t>
        </w:r>
        <w:r w:rsidR="005124CC" w:rsidRPr="00E20B17">
          <w:rPr>
            <w:rFonts w:ascii="Arial" w:hAnsi="Arial" w:cs="Arial"/>
            <w:noProof/>
            <w:webHidden/>
          </w:rPr>
          <w:tab/>
        </w:r>
        <w:r w:rsidR="005124CC" w:rsidRPr="00E20B17">
          <w:rPr>
            <w:rFonts w:ascii="Arial" w:hAnsi="Arial" w:cs="Arial"/>
            <w:noProof/>
            <w:webHidden/>
          </w:rPr>
          <w:fldChar w:fldCharType="begin"/>
        </w:r>
        <w:r w:rsidR="005124CC" w:rsidRPr="00E20B17">
          <w:rPr>
            <w:rFonts w:ascii="Arial" w:hAnsi="Arial" w:cs="Arial"/>
            <w:noProof/>
            <w:webHidden/>
          </w:rPr>
          <w:instrText xml:space="preserve"> PAGEREF _Toc472963127 \h </w:instrText>
        </w:r>
        <w:r w:rsidR="005124CC" w:rsidRPr="00E20B17">
          <w:rPr>
            <w:rFonts w:ascii="Arial" w:hAnsi="Arial" w:cs="Arial"/>
            <w:noProof/>
            <w:webHidden/>
          </w:rPr>
        </w:r>
        <w:r w:rsidR="005124CC" w:rsidRPr="00E20B17">
          <w:rPr>
            <w:rFonts w:ascii="Arial" w:hAnsi="Arial" w:cs="Arial"/>
            <w:noProof/>
            <w:webHidden/>
          </w:rPr>
          <w:fldChar w:fldCharType="separate"/>
        </w:r>
        <w:r>
          <w:rPr>
            <w:rFonts w:ascii="Arial" w:hAnsi="Arial" w:cs="Arial"/>
            <w:noProof/>
            <w:webHidden/>
          </w:rPr>
          <w:t>11</w:t>
        </w:r>
        <w:r w:rsidR="005124CC" w:rsidRPr="00E20B17">
          <w:rPr>
            <w:rFonts w:ascii="Arial" w:hAnsi="Arial" w:cs="Arial"/>
            <w:noProof/>
            <w:webHidden/>
          </w:rPr>
          <w:fldChar w:fldCharType="end"/>
        </w:r>
      </w:hyperlink>
    </w:p>
    <w:p w:rsidR="001C14F2" w:rsidRPr="00E20B17" w:rsidRDefault="00C07580" w:rsidP="00D701DF">
      <w:pPr>
        <w:tabs>
          <w:tab w:val="left" w:pos="2955"/>
          <w:tab w:val="center" w:pos="4419"/>
        </w:tabs>
        <w:spacing w:line="276" w:lineRule="auto"/>
        <w:jc w:val="left"/>
        <w:rPr>
          <w:rFonts w:ascii="Arial" w:hAnsi="Arial" w:cs="Arial"/>
          <w:b/>
          <w:sz w:val="20"/>
          <w:szCs w:val="20"/>
        </w:rPr>
      </w:pPr>
      <w:r w:rsidRPr="00E20B17">
        <w:rPr>
          <w:rFonts w:ascii="Arial" w:hAnsi="Arial" w:cs="Arial"/>
          <w:b/>
          <w:sz w:val="20"/>
          <w:szCs w:val="20"/>
        </w:rPr>
        <w:fldChar w:fldCharType="end"/>
      </w:r>
      <w:r w:rsidR="001C14F2" w:rsidRPr="00E20B17">
        <w:rPr>
          <w:rFonts w:ascii="Arial" w:hAnsi="Arial" w:cs="Arial"/>
          <w:b/>
          <w:sz w:val="20"/>
          <w:szCs w:val="20"/>
        </w:rPr>
        <w:tab/>
      </w:r>
    </w:p>
    <w:p w:rsidR="001C14F2" w:rsidRPr="00E20B17" w:rsidRDefault="001C14F2" w:rsidP="00D701DF">
      <w:pPr>
        <w:tabs>
          <w:tab w:val="left" w:pos="2955"/>
          <w:tab w:val="center" w:pos="4419"/>
        </w:tabs>
        <w:spacing w:line="276" w:lineRule="auto"/>
        <w:jc w:val="left"/>
        <w:rPr>
          <w:rFonts w:ascii="Arial" w:hAnsi="Arial" w:cs="Arial"/>
          <w:b/>
          <w:sz w:val="20"/>
          <w:szCs w:val="20"/>
        </w:rPr>
      </w:pPr>
    </w:p>
    <w:p w:rsidR="007523E3" w:rsidRPr="00E20B17" w:rsidRDefault="007523E3" w:rsidP="00D701DF">
      <w:pPr>
        <w:tabs>
          <w:tab w:val="left" w:pos="2955"/>
          <w:tab w:val="center" w:pos="4419"/>
        </w:tabs>
        <w:spacing w:line="276" w:lineRule="auto"/>
        <w:jc w:val="left"/>
        <w:rPr>
          <w:rFonts w:ascii="Arial" w:hAnsi="Arial" w:cs="Arial"/>
          <w:b/>
          <w:sz w:val="20"/>
          <w:szCs w:val="20"/>
        </w:rPr>
      </w:pPr>
      <w:r w:rsidRPr="00E20B17">
        <w:rPr>
          <w:rFonts w:ascii="Arial" w:hAnsi="Arial" w:cs="Arial"/>
          <w:b/>
          <w:sz w:val="20"/>
          <w:szCs w:val="20"/>
        </w:rPr>
        <w:br w:type="page"/>
      </w:r>
    </w:p>
    <w:p w:rsidR="00C64CAC" w:rsidRPr="00E20B17" w:rsidRDefault="00C64CAC" w:rsidP="00D81AC3">
      <w:pPr>
        <w:pStyle w:val="Ttulo1"/>
        <w:rPr>
          <w:rFonts w:cs="Arial"/>
          <w:sz w:val="20"/>
          <w:szCs w:val="20"/>
        </w:rPr>
      </w:pPr>
      <w:bookmarkStart w:id="1" w:name="_Toc254436402"/>
      <w:bookmarkStart w:id="2" w:name="_Toc472963117"/>
      <w:bookmarkEnd w:id="1"/>
      <w:r w:rsidRPr="00E20B17">
        <w:rPr>
          <w:rFonts w:cs="Arial"/>
          <w:sz w:val="20"/>
          <w:szCs w:val="20"/>
        </w:rPr>
        <w:lastRenderedPageBreak/>
        <w:t>GENERALIDADES</w:t>
      </w:r>
      <w:bookmarkEnd w:id="2"/>
    </w:p>
    <w:p w:rsidR="00C64CAC" w:rsidRPr="00E20B17" w:rsidRDefault="00C64CAC" w:rsidP="00D701DF">
      <w:pPr>
        <w:spacing w:after="200" w:line="276" w:lineRule="auto"/>
        <w:ind w:left="720"/>
        <w:contextualSpacing/>
        <w:rPr>
          <w:rFonts w:ascii="Arial" w:eastAsia="Calibri" w:hAnsi="Arial" w:cs="Arial"/>
          <w:b/>
          <w:sz w:val="20"/>
          <w:szCs w:val="20"/>
        </w:rPr>
      </w:pPr>
    </w:p>
    <w:p w:rsidR="00C64CAC" w:rsidRPr="00E20B17" w:rsidRDefault="00A40F54" w:rsidP="00396C01">
      <w:pPr>
        <w:pStyle w:val="Ttulo2"/>
        <w:rPr>
          <w:rFonts w:ascii="Arial" w:hAnsi="Arial" w:cs="Arial"/>
          <w:sz w:val="20"/>
          <w:szCs w:val="20"/>
        </w:rPr>
      </w:pPr>
      <w:r w:rsidRPr="00E20B17">
        <w:rPr>
          <w:rFonts w:ascii="Arial" w:hAnsi="Arial" w:cs="Arial"/>
          <w:sz w:val="20"/>
          <w:szCs w:val="20"/>
        </w:rPr>
        <w:t xml:space="preserve"> </w:t>
      </w:r>
      <w:bookmarkStart w:id="3" w:name="_Toc472963118"/>
      <w:r w:rsidRPr="00E20B17">
        <w:rPr>
          <w:rFonts w:ascii="Arial" w:hAnsi="Arial" w:cs="Arial"/>
          <w:sz w:val="20"/>
          <w:szCs w:val="20"/>
        </w:rPr>
        <w:t>Localización</w:t>
      </w:r>
      <w:bookmarkEnd w:id="3"/>
    </w:p>
    <w:p w:rsidR="00C64CAC" w:rsidRPr="00E20B17" w:rsidRDefault="00C64CAC" w:rsidP="00D701DF">
      <w:pPr>
        <w:pStyle w:val="Textoindependiente"/>
        <w:spacing w:line="276" w:lineRule="auto"/>
        <w:ind w:hanging="6"/>
        <w:rPr>
          <w:rFonts w:ascii="Arial" w:eastAsia="Calibri" w:hAnsi="Arial" w:cs="Arial"/>
          <w:sz w:val="20"/>
          <w:szCs w:val="20"/>
        </w:rPr>
      </w:pPr>
      <w:r w:rsidRPr="00E20B17">
        <w:rPr>
          <w:rFonts w:ascii="Arial" w:eastAsia="Calibri" w:hAnsi="Arial" w:cs="Arial"/>
          <w:sz w:val="20"/>
          <w:szCs w:val="20"/>
        </w:rPr>
        <w:t xml:space="preserve">El edificio de Laboratorio II del Campus de la Universidad Militar Nueva Granadas (UMNG), </w:t>
      </w:r>
      <w:r w:rsidR="003D3D89" w:rsidRPr="00E20B17">
        <w:rPr>
          <w:rFonts w:ascii="Arial" w:eastAsia="Calibri" w:hAnsi="Arial" w:cs="Arial"/>
          <w:sz w:val="20"/>
          <w:szCs w:val="20"/>
        </w:rPr>
        <w:t xml:space="preserve">se encuentra </w:t>
      </w:r>
      <w:r w:rsidRPr="00E20B17">
        <w:rPr>
          <w:rFonts w:ascii="Arial" w:eastAsia="Calibri" w:hAnsi="Arial" w:cs="Arial"/>
          <w:sz w:val="20"/>
          <w:szCs w:val="20"/>
        </w:rPr>
        <w:t>ubica</w:t>
      </w:r>
      <w:r w:rsidR="003D3D89" w:rsidRPr="00E20B17">
        <w:rPr>
          <w:rFonts w:ascii="Arial" w:eastAsia="Calibri" w:hAnsi="Arial" w:cs="Arial"/>
          <w:sz w:val="20"/>
          <w:szCs w:val="20"/>
        </w:rPr>
        <w:t xml:space="preserve">do en el municipio de </w:t>
      </w:r>
      <w:proofErr w:type="spellStart"/>
      <w:r w:rsidR="003D3D89" w:rsidRPr="00E20B17">
        <w:rPr>
          <w:rFonts w:ascii="Arial" w:eastAsia="Calibri" w:hAnsi="Arial" w:cs="Arial"/>
          <w:sz w:val="20"/>
          <w:szCs w:val="20"/>
        </w:rPr>
        <w:t>Cajicá</w:t>
      </w:r>
      <w:proofErr w:type="spellEnd"/>
      <w:r w:rsidR="003D3D89" w:rsidRPr="00E20B17">
        <w:rPr>
          <w:rFonts w:ascii="Arial" w:eastAsia="Calibri" w:hAnsi="Arial" w:cs="Arial"/>
          <w:sz w:val="20"/>
          <w:szCs w:val="20"/>
        </w:rPr>
        <w:t>, Cundinamarca.</w:t>
      </w:r>
      <w:r w:rsidRPr="00E20B17">
        <w:rPr>
          <w:rFonts w:ascii="Arial" w:eastAsia="Calibri" w:hAnsi="Arial" w:cs="Arial"/>
          <w:sz w:val="20"/>
          <w:szCs w:val="20"/>
        </w:rPr>
        <w:t xml:space="preserve"> </w:t>
      </w:r>
    </w:p>
    <w:p w:rsidR="00C64CAC" w:rsidRPr="00E20B17" w:rsidRDefault="00A40F54" w:rsidP="00396C01">
      <w:pPr>
        <w:pStyle w:val="Ttulo2"/>
        <w:rPr>
          <w:rFonts w:ascii="Arial" w:hAnsi="Arial" w:cs="Arial"/>
          <w:sz w:val="20"/>
          <w:szCs w:val="20"/>
        </w:rPr>
      </w:pPr>
      <w:bookmarkStart w:id="4" w:name="_Toc472963119"/>
      <w:r w:rsidRPr="00E20B17">
        <w:rPr>
          <w:rFonts w:ascii="Arial" w:hAnsi="Arial" w:cs="Arial"/>
          <w:sz w:val="20"/>
          <w:szCs w:val="20"/>
        </w:rPr>
        <w:t>Bases técnicas</w:t>
      </w:r>
      <w:bookmarkEnd w:id="4"/>
    </w:p>
    <w:p w:rsidR="00C64CAC" w:rsidRPr="00E20B17" w:rsidRDefault="00C64CAC" w:rsidP="00D701DF">
      <w:pPr>
        <w:pStyle w:val="Textoindependiente"/>
        <w:spacing w:line="276" w:lineRule="auto"/>
        <w:ind w:hanging="6"/>
        <w:rPr>
          <w:rFonts w:ascii="Arial" w:eastAsia="Calibri" w:hAnsi="Arial" w:cs="Arial"/>
          <w:sz w:val="20"/>
          <w:szCs w:val="20"/>
        </w:rPr>
      </w:pPr>
      <w:r w:rsidRPr="00E20B17">
        <w:rPr>
          <w:rFonts w:ascii="Arial" w:eastAsia="Calibri" w:hAnsi="Arial" w:cs="Arial"/>
          <w:sz w:val="20"/>
          <w:szCs w:val="20"/>
        </w:rPr>
        <w:t xml:space="preserve">El diseño del proyecto cumple con la normatividad vigente dispuesta para instalaciones </w:t>
      </w:r>
      <w:r w:rsidR="00167EB4" w:rsidRPr="00E20B17">
        <w:rPr>
          <w:rFonts w:ascii="Arial" w:eastAsia="Calibri" w:hAnsi="Arial" w:cs="Arial"/>
          <w:sz w:val="20"/>
          <w:szCs w:val="20"/>
        </w:rPr>
        <w:t xml:space="preserve">hidrosanitarias, </w:t>
      </w:r>
      <w:r w:rsidR="005C30F7" w:rsidRPr="00E20B17">
        <w:rPr>
          <w:rFonts w:ascii="Arial" w:eastAsia="Calibri" w:hAnsi="Arial" w:cs="Arial"/>
          <w:sz w:val="20"/>
          <w:szCs w:val="20"/>
        </w:rPr>
        <w:t>NTC 1500 Norma técnica Colombiana, Código</w:t>
      </w:r>
      <w:r w:rsidR="00167EB4" w:rsidRPr="00E20B17">
        <w:rPr>
          <w:rFonts w:ascii="Arial" w:eastAsia="Calibri" w:hAnsi="Arial" w:cs="Arial"/>
          <w:sz w:val="20"/>
          <w:szCs w:val="20"/>
        </w:rPr>
        <w:t xml:space="preserve"> Colombiano de Fontanería</w:t>
      </w:r>
      <w:r w:rsidR="005C30F7" w:rsidRPr="00E20B17">
        <w:rPr>
          <w:rFonts w:ascii="Arial" w:eastAsia="Calibri" w:hAnsi="Arial" w:cs="Arial"/>
          <w:sz w:val="20"/>
          <w:szCs w:val="20"/>
        </w:rPr>
        <w:t xml:space="preserve"> y</w:t>
      </w:r>
      <w:r w:rsidR="008334D6" w:rsidRPr="00E20B17">
        <w:rPr>
          <w:rFonts w:ascii="Arial" w:eastAsia="Calibri" w:hAnsi="Arial" w:cs="Arial"/>
          <w:sz w:val="20"/>
          <w:szCs w:val="20"/>
        </w:rPr>
        <w:t xml:space="preserve"> el Reglamento técnico del sector de agua potable y saneamiento básico</w:t>
      </w:r>
      <w:r w:rsidR="005C30F7" w:rsidRPr="00E20B17">
        <w:rPr>
          <w:rFonts w:ascii="Arial" w:eastAsia="Calibri" w:hAnsi="Arial" w:cs="Arial"/>
          <w:sz w:val="20"/>
          <w:szCs w:val="20"/>
        </w:rPr>
        <w:t>-</w:t>
      </w:r>
      <w:r w:rsidR="008334D6" w:rsidRPr="00E20B17">
        <w:rPr>
          <w:rFonts w:ascii="Arial" w:eastAsia="Calibri" w:hAnsi="Arial" w:cs="Arial"/>
          <w:sz w:val="20"/>
          <w:szCs w:val="20"/>
        </w:rPr>
        <w:t>RAS 2000</w:t>
      </w:r>
      <w:r w:rsidR="005C30F7" w:rsidRPr="00E20B17">
        <w:rPr>
          <w:rFonts w:ascii="Arial" w:eastAsia="Calibri" w:hAnsi="Arial" w:cs="Arial"/>
          <w:sz w:val="20"/>
          <w:szCs w:val="20"/>
        </w:rPr>
        <w:t>.</w:t>
      </w:r>
      <w:r w:rsidRPr="00E20B17">
        <w:rPr>
          <w:rFonts w:ascii="Arial" w:eastAsia="Calibri" w:hAnsi="Arial" w:cs="Arial"/>
          <w:sz w:val="20"/>
          <w:szCs w:val="20"/>
        </w:rPr>
        <w:t xml:space="preserve"> </w:t>
      </w:r>
    </w:p>
    <w:p w:rsidR="001F12BB" w:rsidRPr="00E20B17" w:rsidRDefault="00A40F54" w:rsidP="001F12BB">
      <w:pPr>
        <w:pStyle w:val="Ttulo2"/>
        <w:rPr>
          <w:rFonts w:ascii="Arial" w:hAnsi="Arial" w:cs="Arial"/>
          <w:sz w:val="20"/>
          <w:szCs w:val="20"/>
        </w:rPr>
      </w:pPr>
      <w:r w:rsidRPr="00E20B17">
        <w:rPr>
          <w:rFonts w:ascii="Arial" w:hAnsi="Arial" w:cs="Arial"/>
          <w:sz w:val="20"/>
          <w:szCs w:val="20"/>
        </w:rPr>
        <w:t xml:space="preserve"> </w:t>
      </w:r>
      <w:bookmarkStart w:id="5" w:name="_Toc472963120"/>
      <w:r w:rsidRPr="00E20B17">
        <w:rPr>
          <w:rFonts w:ascii="Arial" w:hAnsi="Arial" w:cs="Arial"/>
          <w:sz w:val="20"/>
          <w:szCs w:val="20"/>
        </w:rPr>
        <w:t>Tipo de edificación</w:t>
      </w:r>
      <w:bookmarkEnd w:id="5"/>
    </w:p>
    <w:p w:rsidR="00C64CAC" w:rsidRPr="00E20B17" w:rsidRDefault="00C64CAC" w:rsidP="00DF377D">
      <w:pPr>
        <w:pStyle w:val="Textoindependiente"/>
        <w:spacing w:line="276" w:lineRule="auto"/>
        <w:ind w:hanging="6"/>
        <w:rPr>
          <w:rFonts w:ascii="Arial" w:eastAsia="Calibri" w:hAnsi="Arial" w:cs="Arial"/>
          <w:sz w:val="20"/>
          <w:szCs w:val="20"/>
        </w:rPr>
      </w:pPr>
      <w:r w:rsidRPr="00E20B17">
        <w:rPr>
          <w:rFonts w:ascii="Arial" w:eastAsia="Calibri" w:hAnsi="Arial" w:cs="Arial"/>
          <w:sz w:val="20"/>
          <w:szCs w:val="20"/>
        </w:rPr>
        <w:t xml:space="preserve">La edificación está conformada </w:t>
      </w:r>
      <w:r w:rsidR="00CD728D" w:rsidRPr="00E20B17">
        <w:rPr>
          <w:rFonts w:ascii="Arial" w:eastAsia="Calibri" w:hAnsi="Arial" w:cs="Arial"/>
          <w:sz w:val="20"/>
          <w:szCs w:val="20"/>
        </w:rPr>
        <w:t>por 3</w:t>
      </w:r>
      <w:r w:rsidR="003D3D89" w:rsidRPr="00E20B17">
        <w:rPr>
          <w:rFonts w:ascii="Arial" w:eastAsia="Calibri" w:hAnsi="Arial" w:cs="Arial"/>
          <w:sz w:val="20"/>
          <w:szCs w:val="20"/>
        </w:rPr>
        <w:t xml:space="preserve"> </w:t>
      </w:r>
      <w:r w:rsidRPr="00E20B17">
        <w:rPr>
          <w:rFonts w:ascii="Arial" w:eastAsia="Calibri" w:hAnsi="Arial" w:cs="Arial"/>
          <w:sz w:val="20"/>
          <w:szCs w:val="20"/>
        </w:rPr>
        <w:t>niveles con construcción tipo convencional</w:t>
      </w:r>
      <w:r w:rsidR="003D3D89" w:rsidRPr="00E20B17">
        <w:rPr>
          <w:rFonts w:ascii="Arial" w:eastAsia="Calibri" w:hAnsi="Arial" w:cs="Arial"/>
          <w:sz w:val="20"/>
          <w:szCs w:val="20"/>
        </w:rPr>
        <w:t xml:space="preserve"> (</w:t>
      </w:r>
      <w:proofErr w:type="spellStart"/>
      <w:r w:rsidR="003D3D89" w:rsidRPr="00E20B17">
        <w:rPr>
          <w:rFonts w:ascii="Arial" w:eastAsia="Calibri" w:hAnsi="Arial" w:cs="Arial"/>
          <w:sz w:val="20"/>
          <w:szCs w:val="20"/>
        </w:rPr>
        <w:t>Aporticado</w:t>
      </w:r>
      <w:proofErr w:type="spellEnd"/>
      <w:r w:rsidR="003D3D89" w:rsidRPr="00E20B17">
        <w:rPr>
          <w:rFonts w:ascii="Arial" w:eastAsia="Calibri" w:hAnsi="Arial" w:cs="Arial"/>
          <w:sz w:val="20"/>
          <w:szCs w:val="20"/>
        </w:rPr>
        <w:t>)</w:t>
      </w:r>
      <w:r w:rsidRPr="00E20B17">
        <w:rPr>
          <w:rFonts w:ascii="Arial" w:eastAsia="Calibri" w:hAnsi="Arial" w:cs="Arial"/>
          <w:sz w:val="20"/>
          <w:szCs w:val="20"/>
        </w:rPr>
        <w:t xml:space="preserve">. El nivel 1 cuenta con </w:t>
      </w:r>
      <w:r w:rsidR="00D03BEC" w:rsidRPr="00E20B17">
        <w:rPr>
          <w:rFonts w:ascii="Arial" w:eastAsia="Calibri" w:hAnsi="Arial" w:cs="Arial"/>
          <w:sz w:val="20"/>
          <w:szCs w:val="20"/>
        </w:rPr>
        <w:t xml:space="preserve">ocho laboratorios, </w:t>
      </w:r>
      <w:r w:rsidRPr="00E20B17">
        <w:rPr>
          <w:rFonts w:ascii="Arial" w:eastAsia="Calibri" w:hAnsi="Arial" w:cs="Arial"/>
          <w:sz w:val="20"/>
          <w:szCs w:val="20"/>
        </w:rPr>
        <w:t xml:space="preserve">oficinas administrativas, baterías de baños, zonas de aseo y zonas técnicas. El nivel 2 cuenta </w:t>
      </w:r>
      <w:r w:rsidR="00D03BEC" w:rsidRPr="00E20B17">
        <w:rPr>
          <w:rFonts w:ascii="Arial" w:eastAsia="Calibri" w:hAnsi="Arial" w:cs="Arial"/>
          <w:sz w:val="20"/>
          <w:szCs w:val="20"/>
        </w:rPr>
        <w:t xml:space="preserve">ocho laboratorios, oficina de administración y cubierta </w:t>
      </w:r>
      <w:r w:rsidR="008334D6" w:rsidRPr="00E20B17">
        <w:rPr>
          <w:rFonts w:ascii="Arial" w:eastAsia="Calibri" w:hAnsi="Arial" w:cs="Arial"/>
          <w:sz w:val="20"/>
          <w:szCs w:val="20"/>
        </w:rPr>
        <w:t>transitable</w:t>
      </w:r>
      <w:r w:rsidR="00D03BEC" w:rsidRPr="00E20B17">
        <w:rPr>
          <w:rFonts w:ascii="Arial" w:eastAsia="Calibri" w:hAnsi="Arial" w:cs="Arial"/>
          <w:sz w:val="20"/>
          <w:szCs w:val="20"/>
        </w:rPr>
        <w:t xml:space="preserve">. En el tercer nivel se encuentra la cubierta transitada. </w:t>
      </w:r>
    </w:p>
    <w:p w:rsidR="001F12BB" w:rsidRPr="00E20B17" w:rsidRDefault="001F12BB" w:rsidP="00DF377D">
      <w:pPr>
        <w:pStyle w:val="Textoindependiente"/>
        <w:spacing w:line="276" w:lineRule="auto"/>
        <w:ind w:hanging="6"/>
        <w:rPr>
          <w:rFonts w:ascii="Arial" w:eastAsia="Calibri" w:hAnsi="Arial" w:cs="Arial"/>
          <w:sz w:val="20"/>
          <w:szCs w:val="20"/>
        </w:rPr>
      </w:pPr>
    </w:p>
    <w:p w:rsidR="00D63089" w:rsidRPr="00E20B17" w:rsidRDefault="00C64CAC" w:rsidP="00DF377D">
      <w:pPr>
        <w:pStyle w:val="Lista"/>
        <w:spacing w:line="276" w:lineRule="auto"/>
        <w:ind w:left="0" w:firstLine="1"/>
        <w:rPr>
          <w:rFonts w:ascii="Arial" w:eastAsia="Calibri" w:hAnsi="Arial" w:cs="Arial"/>
          <w:sz w:val="20"/>
        </w:rPr>
      </w:pPr>
      <w:r w:rsidRPr="00E20B17">
        <w:rPr>
          <w:rFonts w:ascii="Arial" w:eastAsia="Calibri" w:hAnsi="Arial" w:cs="Arial"/>
          <w:sz w:val="20"/>
        </w:rPr>
        <w:t>La tubería instalada</w:t>
      </w:r>
      <w:r w:rsidR="005C30F7" w:rsidRPr="00E20B17">
        <w:rPr>
          <w:rFonts w:ascii="Arial" w:eastAsia="Calibri" w:hAnsi="Arial" w:cs="Arial"/>
          <w:sz w:val="20"/>
        </w:rPr>
        <w:t xml:space="preserve"> </w:t>
      </w:r>
      <w:r w:rsidR="008548CE" w:rsidRPr="00E20B17">
        <w:rPr>
          <w:rFonts w:ascii="Arial" w:eastAsia="Calibri" w:hAnsi="Arial" w:cs="Arial"/>
          <w:sz w:val="20"/>
        </w:rPr>
        <w:t xml:space="preserve">ira </w:t>
      </w:r>
      <w:r w:rsidR="005C30F7" w:rsidRPr="00E20B17">
        <w:rPr>
          <w:rFonts w:ascii="Arial" w:eastAsia="Calibri" w:hAnsi="Arial" w:cs="Arial"/>
          <w:sz w:val="20"/>
        </w:rPr>
        <w:t>enterrada,</w:t>
      </w:r>
      <w:r w:rsidRPr="00E20B17">
        <w:rPr>
          <w:rFonts w:ascii="Arial" w:eastAsia="Calibri" w:hAnsi="Arial" w:cs="Arial"/>
          <w:sz w:val="20"/>
        </w:rPr>
        <w:t xml:space="preserve"> a la vista o dentro de cielo raso</w:t>
      </w:r>
      <w:r w:rsidR="008548CE" w:rsidRPr="00E20B17">
        <w:rPr>
          <w:rFonts w:ascii="Arial" w:eastAsia="Calibri" w:hAnsi="Arial" w:cs="Arial"/>
          <w:sz w:val="20"/>
        </w:rPr>
        <w:t xml:space="preserve"> cuyo material</w:t>
      </w:r>
      <w:r w:rsidRPr="00E20B17">
        <w:rPr>
          <w:rFonts w:ascii="Arial" w:eastAsia="Calibri" w:hAnsi="Arial" w:cs="Arial"/>
          <w:sz w:val="20"/>
        </w:rPr>
        <w:t xml:space="preserve"> será </w:t>
      </w:r>
      <w:r w:rsidR="005C30F7" w:rsidRPr="00E20B17">
        <w:rPr>
          <w:rFonts w:ascii="Arial" w:eastAsia="Calibri" w:hAnsi="Arial" w:cs="Arial"/>
          <w:sz w:val="20"/>
        </w:rPr>
        <w:t xml:space="preserve">PVC-P para la red de </w:t>
      </w:r>
      <w:r w:rsidR="00F255F9" w:rsidRPr="00E20B17">
        <w:rPr>
          <w:rFonts w:ascii="Arial" w:eastAsia="Calibri" w:hAnsi="Arial" w:cs="Arial"/>
          <w:sz w:val="20"/>
        </w:rPr>
        <w:t>suministro de agua potable</w:t>
      </w:r>
      <w:r w:rsidR="005C30F7" w:rsidRPr="00E20B17">
        <w:rPr>
          <w:rFonts w:ascii="Arial" w:eastAsia="Calibri" w:hAnsi="Arial" w:cs="Arial"/>
          <w:sz w:val="20"/>
        </w:rPr>
        <w:t>, abarcando diámetros entre la ½” y 3”</w:t>
      </w:r>
      <w:r w:rsidR="008548CE" w:rsidRPr="00E20B17">
        <w:rPr>
          <w:rFonts w:ascii="Arial" w:eastAsia="Calibri" w:hAnsi="Arial" w:cs="Arial"/>
          <w:sz w:val="20"/>
        </w:rPr>
        <w:t>,</w:t>
      </w:r>
      <w:r w:rsidR="00D63089" w:rsidRPr="00E20B17">
        <w:rPr>
          <w:rFonts w:ascii="Arial" w:eastAsia="Calibri" w:hAnsi="Arial" w:cs="Arial"/>
          <w:sz w:val="20"/>
        </w:rPr>
        <w:t xml:space="preserve"> contara con equipos supresores de ariete y filtros para garantizar su adecuado funcionamiento. </w:t>
      </w:r>
    </w:p>
    <w:p w:rsidR="00D63089" w:rsidRPr="00E20B17" w:rsidRDefault="00D63089" w:rsidP="00DF377D">
      <w:pPr>
        <w:pStyle w:val="Lista"/>
        <w:spacing w:line="276" w:lineRule="auto"/>
        <w:ind w:left="0" w:firstLine="0"/>
        <w:rPr>
          <w:rFonts w:ascii="Arial" w:eastAsia="Calibri" w:hAnsi="Arial" w:cs="Arial"/>
          <w:sz w:val="20"/>
          <w:highlight w:val="yellow"/>
        </w:rPr>
      </w:pPr>
    </w:p>
    <w:p w:rsidR="00C64CAC" w:rsidRPr="00E20B17" w:rsidRDefault="00C64CAC" w:rsidP="00DF377D">
      <w:pPr>
        <w:pStyle w:val="Saludo"/>
        <w:spacing w:line="276" w:lineRule="auto"/>
        <w:ind w:left="0" w:hanging="6"/>
        <w:rPr>
          <w:rFonts w:ascii="Arial" w:eastAsia="Calibri" w:hAnsi="Arial" w:cs="Arial"/>
          <w:sz w:val="20"/>
        </w:rPr>
      </w:pPr>
      <w:r w:rsidRPr="00E20B17">
        <w:rPr>
          <w:rFonts w:ascii="Arial" w:eastAsia="Calibri" w:hAnsi="Arial" w:cs="Arial"/>
          <w:sz w:val="20"/>
        </w:rPr>
        <w:t xml:space="preserve">A continuación </w:t>
      </w:r>
      <w:r w:rsidR="00457905" w:rsidRPr="00E20B17">
        <w:rPr>
          <w:rFonts w:ascii="Arial" w:eastAsia="Calibri" w:hAnsi="Arial" w:cs="Arial"/>
          <w:sz w:val="20"/>
        </w:rPr>
        <w:t xml:space="preserve">se </w:t>
      </w:r>
      <w:r w:rsidRPr="00E20B17">
        <w:rPr>
          <w:rFonts w:ascii="Arial" w:eastAsia="Calibri" w:hAnsi="Arial" w:cs="Arial"/>
          <w:sz w:val="20"/>
        </w:rPr>
        <w:t xml:space="preserve">expondrán los principios básicos para la definición de los parámetros de diseño recomendados de acuerdo a la normatividad aplicable, </w:t>
      </w:r>
      <w:r w:rsidR="008548CE" w:rsidRPr="00E20B17">
        <w:rPr>
          <w:rFonts w:ascii="Arial" w:eastAsia="Calibri" w:hAnsi="Arial" w:cs="Arial"/>
          <w:sz w:val="20"/>
        </w:rPr>
        <w:t>NTC 1500</w:t>
      </w:r>
      <w:r w:rsidRPr="00E20B17">
        <w:rPr>
          <w:rFonts w:ascii="Arial" w:eastAsia="Calibri" w:hAnsi="Arial" w:cs="Arial"/>
          <w:sz w:val="20"/>
        </w:rPr>
        <w:t xml:space="preserve"> y </w:t>
      </w:r>
      <w:r w:rsidR="008548CE" w:rsidRPr="00E20B17">
        <w:rPr>
          <w:rFonts w:ascii="Arial" w:eastAsia="Calibri" w:hAnsi="Arial" w:cs="Arial"/>
          <w:sz w:val="20"/>
        </w:rPr>
        <w:t xml:space="preserve">el </w:t>
      </w:r>
      <w:r w:rsidR="00F255F9" w:rsidRPr="00E20B17">
        <w:rPr>
          <w:rFonts w:ascii="Arial" w:eastAsia="Calibri" w:hAnsi="Arial" w:cs="Arial"/>
          <w:sz w:val="20"/>
        </w:rPr>
        <w:t xml:space="preserve">Reglamento técnico del sector de agua potable y saneamiento básico-RAS 2000 en su capítulo D. </w:t>
      </w:r>
    </w:p>
    <w:p w:rsidR="001F12BB" w:rsidRPr="00E20B17" w:rsidRDefault="001F12BB" w:rsidP="00DF377D">
      <w:pPr>
        <w:rPr>
          <w:rFonts w:ascii="Arial" w:eastAsia="Calibri" w:hAnsi="Arial" w:cs="Arial"/>
          <w:sz w:val="20"/>
          <w:szCs w:val="20"/>
          <w:lang w:val="es-ES_tradnl"/>
        </w:rPr>
      </w:pPr>
    </w:p>
    <w:p w:rsidR="00CD728D" w:rsidRPr="00E20B17" w:rsidRDefault="00C64CAC" w:rsidP="00DF377D">
      <w:pPr>
        <w:pStyle w:val="Textoindependiente"/>
        <w:spacing w:line="276" w:lineRule="auto"/>
        <w:ind w:hanging="6"/>
        <w:rPr>
          <w:rFonts w:ascii="Arial" w:eastAsia="Calibri" w:hAnsi="Arial" w:cs="Arial"/>
          <w:sz w:val="20"/>
          <w:szCs w:val="20"/>
        </w:rPr>
      </w:pPr>
      <w:r w:rsidRPr="00E20B17">
        <w:rPr>
          <w:rFonts w:ascii="Arial" w:eastAsia="Calibri" w:hAnsi="Arial" w:cs="Arial"/>
          <w:sz w:val="20"/>
          <w:szCs w:val="20"/>
        </w:rPr>
        <w:t xml:space="preserve">Junto con este documento se entregarán los planos de diseño que se deben verificar en la instalación, los cálculos Hidráulicos que validan los diámetros y accesorios, las cantidades estimadas para su implementación y las especificaciones técnicas de los elementos diseñados en el sistema. </w:t>
      </w:r>
    </w:p>
    <w:p w:rsidR="00C64CAC" w:rsidRPr="00E20B17" w:rsidRDefault="002745E2" w:rsidP="00D81AC3">
      <w:pPr>
        <w:pStyle w:val="Ttulo1"/>
        <w:rPr>
          <w:rFonts w:cs="Arial"/>
          <w:sz w:val="20"/>
          <w:szCs w:val="20"/>
        </w:rPr>
      </w:pPr>
      <w:bookmarkStart w:id="6" w:name="_Toc472963121"/>
      <w:r w:rsidRPr="00E20B17">
        <w:rPr>
          <w:rFonts w:cs="Arial"/>
          <w:sz w:val="20"/>
          <w:szCs w:val="20"/>
        </w:rPr>
        <w:t>CRITERIOS GENERALES DE DISEÑ</w:t>
      </w:r>
      <w:r w:rsidR="00C64CAC" w:rsidRPr="00E20B17">
        <w:rPr>
          <w:rFonts w:cs="Arial"/>
          <w:sz w:val="20"/>
          <w:szCs w:val="20"/>
        </w:rPr>
        <w:t xml:space="preserve">O DE LA RED DE </w:t>
      </w:r>
      <w:r w:rsidR="00F255F9" w:rsidRPr="00E20B17">
        <w:rPr>
          <w:rFonts w:cs="Arial"/>
          <w:sz w:val="20"/>
          <w:szCs w:val="20"/>
        </w:rPr>
        <w:t>HIDROSANITARIA</w:t>
      </w:r>
      <w:bookmarkEnd w:id="6"/>
    </w:p>
    <w:p w:rsidR="00457905" w:rsidRPr="00E20B17" w:rsidRDefault="00457905" w:rsidP="00D701DF">
      <w:pPr>
        <w:pStyle w:val="Prrafodelista"/>
        <w:widowControl w:val="0"/>
        <w:suppressAutoHyphens/>
        <w:overflowPunct w:val="0"/>
        <w:autoSpaceDE w:val="0"/>
        <w:spacing w:after="200" w:line="276" w:lineRule="auto"/>
        <w:ind w:left="426"/>
        <w:jc w:val="left"/>
        <w:textAlignment w:val="baseline"/>
        <w:rPr>
          <w:rFonts w:ascii="Arial" w:hAnsi="Arial" w:cs="Arial"/>
          <w:sz w:val="20"/>
          <w:szCs w:val="20"/>
        </w:rPr>
      </w:pPr>
    </w:p>
    <w:p w:rsidR="00BC7B74" w:rsidRPr="00E20B17" w:rsidRDefault="00396C01" w:rsidP="00BC7B74">
      <w:pPr>
        <w:pStyle w:val="Ttulo2"/>
        <w:rPr>
          <w:rFonts w:ascii="Arial" w:hAnsi="Arial" w:cs="Arial"/>
          <w:sz w:val="20"/>
          <w:szCs w:val="20"/>
        </w:rPr>
      </w:pPr>
      <w:bookmarkStart w:id="7" w:name="_Toc472963122"/>
      <w:bookmarkStart w:id="8" w:name="_Ref475627990"/>
      <w:r w:rsidRPr="00E20B17">
        <w:rPr>
          <w:rFonts w:ascii="Arial" w:hAnsi="Arial" w:cs="Arial"/>
          <w:sz w:val="20"/>
          <w:szCs w:val="20"/>
        </w:rPr>
        <w:t>R</w:t>
      </w:r>
      <w:r w:rsidR="00A40F54" w:rsidRPr="00E20B17">
        <w:rPr>
          <w:rFonts w:ascii="Arial" w:hAnsi="Arial" w:cs="Arial"/>
          <w:sz w:val="20"/>
          <w:szCs w:val="20"/>
        </w:rPr>
        <w:t xml:space="preserve">ed general </w:t>
      </w:r>
      <w:r w:rsidR="00F255F9" w:rsidRPr="00E20B17">
        <w:rPr>
          <w:rFonts w:ascii="Arial" w:hAnsi="Arial" w:cs="Arial"/>
          <w:sz w:val="20"/>
          <w:szCs w:val="20"/>
        </w:rPr>
        <w:t>Suministro de Agua Potable.</w:t>
      </w:r>
      <w:bookmarkEnd w:id="7"/>
      <w:bookmarkEnd w:id="8"/>
    </w:p>
    <w:p w:rsidR="00CD728D" w:rsidRPr="00E20B17" w:rsidRDefault="00CD728D" w:rsidP="00CD728D">
      <w:pPr>
        <w:rPr>
          <w:rFonts w:ascii="Arial" w:hAnsi="Arial" w:cs="Arial"/>
          <w:sz w:val="20"/>
          <w:szCs w:val="20"/>
        </w:rPr>
      </w:pPr>
    </w:p>
    <w:p w:rsidR="00BC7B74" w:rsidRPr="00E20B17" w:rsidRDefault="0030568D" w:rsidP="00DF377D">
      <w:pPr>
        <w:pStyle w:val="Textoindependiente"/>
        <w:spacing w:line="276" w:lineRule="auto"/>
        <w:rPr>
          <w:rFonts w:ascii="Arial" w:hAnsi="Arial" w:cs="Arial"/>
          <w:bCs/>
          <w:sz w:val="20"/>
          <w:szCs w:val="20"/>
        </w:rPr>
      </w:pPr>
      <w:r w:rsidRPr="00E20B17">
        <w:rPr>
          <w:rFonts w:ascii="Arial" w:hAnsi="Arial" w:cs="Arial"/>
          <w:bCs/>
          <w:sz w:val="20"/>
          <w:szCs w:val="20"/>
        </w:rPr>
        <w:t>El sistema de distribución del suministro de agua potable, se diseñó con el objeto de abastecer los aparatos y equipos que requieran el servicio del líquido, con la cantidad de agua que permita el funcionamiento óptimo de acuerdo a los requisitos de salubridad con presiones y velocidades que permitan la buena operación del sistema hidráulico.</w:t>
      </w:r>
    </w:p>
    <w:p w:rsidR="00DD1E05" w:rsidRPr="00E20B17" w:rsidRDefault="00DD1E05" w:rsidP="00DD1E05">
      <w:pPr>
        <w:pStyle w:val="Textoindependiente"/>
        <w:spacing w:line="276" w:lineRule="auto"/>
        <w:ind w:hanging="6"/>
        <w:jc w:val="left"/>
        <w:rPr>
          <w:rFonts w:ascii="Arial" w:hAnsi="Arial" w:cs="Arial"/>
          <w:bCs/>
          <w:sz w:val="20"/>
          <w:szCs w:val="20"/>
        </w:rPr>
      </w:pPr>
    </w:p>
    <w:p w:rsidR="00A35DCF" w:rsidRPr="00E20B17" w:rsidRDefault="00FF522D" w:rsidP="00FF522D">
      <w:pPr>
        <w:rPr>
          <w:rFonts w:ascii="Arial" w:eastAsia="Calibri" w:hAnsi="Arial" w:cs="Arial"/>
          <w:sz w:val="20"/>
          <w:szCs w:val="20"/>
          <w:lang w:val="es-CO"/>
        </w:rPr>
      </w:pPr>
      <w:r w:rsidRPr="00E20B17">
        <w:rPr>
          <w:rFonts w:ascii="Arial" w:eastAsia="Calibri" w:hAnsi="Arial" w:cs="Arial"/>
          <w:sz w:val="20"/>
          <w:szCs w:val="20"/>
          <w:lang w:val="es-CO"/>
        </w:rPr>
        <w:lastRenderedPageBreak/>
        <w:t>Conforme a lo estipulado por la normatividad, el sistema</w:t>
      </w:r>
      <w:r w:rsidR="00A35DCF" w:rsidRPr="00E20B17">
        <w:rPr>
          <w:rFonts w:ascii="Arial" w:eastAsia="Calibri" w:hAnsi="Arial" w:cs="Arial"/>
          <w:sz w:val="20"/>
          <w:szCs w:val="20"/>
          <w:lang w:val="es-CO"/>
        </w:rPr>
        <w:t xml:space="preserve"> de suministro de agua para la</w:t>
      </w:r>
      <w:r w:rsidRPr="00E20B17">
        <w:rPr>
          <w:rFonts w:ascii="Arial" w:eastAsia="Calibri" w:hAnsi="Arial" w:cs="Arial"/>
          <w:sz w:val="20"/>
          <w:szCs w:val="20"/>
          <w:lang w:val="es-CO"/>
        </w:rPr>
        <w:t xml:space="preserve"> </w:t>
      </w:r>
      <w:r w:rsidR="00A35DCF" w:rsidRPr="00E20B17">
        <w:rPr>
          <w:rFonts w:ascii="Arial" w:eastAsia="Calibri" w:hAnsi="Arial" w:cs="Arial"/>
          <w:sz w:val="20"/>
          <w:szCs w:val="20"/>
          <w:lang w:val="es-CO"/>
        </w:rPr>
        <w:t>edificación</w:t>
      </w:r>
      <w:r w:rsidRPr="00E20B17">
        <w:rPr>
          <w:rFonts w:ascii="Arial" w:eastAsia="Calibri" w:hAnsi="Arial" w:cs="Arial"/>
          <w:sz w:val="20"/>
          <w:szCs w:val="20"/>
          <w:lang w:val="es-CO"/>
        </w:rPr>
        <w:t xml:space="preserve"> se diseñará e instalará de forma tal que abastezca de agua, en todo tiempo, a los aparatos de fontanería y equipos que requieran del suministro del líquido, asegurando el caudal y presiones requeridos </w:t>
      </w:r>
      <w:r w:rsidR="00A35DCF" w:rsidRPr="00E20B17">
        <w:rPr>
          <w:rFonts w:ascii="Arial" w:eastAsia="Calibri" w:hAnsi="Arial" w:cs="Arial"/>
          <w:sz w:val="20"/>
          <w:szCs w:val="20"/>
          <w:lang w:val="es-CO"/>
        </w:rPr>
        <w:t>para lograr su</w:t>
      </w:r>
      <w:r w:rsidRPr="00E20B17">
        <w:rPr>
          <w:rFonts w:ascii="Arial" w:eastAsia="Calibri" w:hAnsi="Arial" w:cs="Arial"/>
          <w:sz w:val="20"/>
          <w:szCs w:val="20"/>
          <w:lang w:val="es-CO"/>
        </w:rPr>
        <w:t xml:space="preserve"> buen funcionamiento</w:t>
      </w:r>
      <w:r w:rsidR="005533E3" w:rsidRPr="00E20B17">
        <w:rPr>
          <w:rFonts w:ascii="Arial" w:eastAsia="Calibri" w:hAnsi="Arial" w:cs="Arial"/>
          <w:sz w:val="20"/>
          <w:szCs w:val="20"/>
          <w:lang w:val="es-CO"/>
        </w:rPr>
        <w:t xml:space="preserve"> </w:t>
      </w:r>
      <w:r w:rsidR="00BC7B74" w:rsidRPr="00E20B17">
        <w:rPr>
          <w:rFonts w:ascii="Arial" w:eastAsia="Calibri" w:hAnsi="Arial" w:cs="Arial"/>
          <w:sz w:val="20"/>
          <w:szCs w:val="20"/>
          <w:lang w:val="es-CO"/>
        </w:rPr>
        <w:t>(</w:t>
      </w:r>
      <w:r w:rsidR="00BC7B74" w:rsidRPr="00E20B17">
        <w:rPr>
          <w:rFonts w:ascii="Arial" w:eastAsia="Calibri" w:hAnsi="Arial" w:cs="Arial"/>
          <w:b/>
          <w:sz w:val="20"/>
          <w:szCs w:val="20"/>
          <w:lang w:val="es-CO"/>
        </w:rPr>
        <w:t>Tabla 7</w:t>
      </w:r>
      <w:r w:rsidR="005533E3" w:rsidRPr="00E20B17">
        <w:rPr>
          <w:rFonts w:ascii="Arial" w:eastAsia="Calibri" w:hAnsi="Arial" w:cs="Arial"/>
          <w:sz w:val="20"/>
          <w:szCs w:val="20"/>
          <w:lang w:val="es-CO"/>
        </w:rPr>
        <w:t>)</w:t>
      </w:r>
      <w:r w:rsidRPr="00E20B17">
        <w:rPr>
          <w:rFonts w:ascii="Arial" w:eastAsia="Calibri" w:hAnsi="Arial" w:cs="Arial"/>
          <w:sz w:val="20"/>
          <w:szCs w:val="20"/>
          <w:lang w:val="es-CO"/>
        </w:rPr>
        <w:t>,</w:t>
      </w:r>
      <w:r w:rsidR="005533E3" w:rsidRPr="00E20B17">
        <w:rPr>
          <w:rFonts w:ascii="Arial" w:eastAsia="Calibri" w:hAnsi="Arial" w:cs="Arial"/>
          <w:sz w:val="20"/>
          <w:szCs w:val="20"/>
          <w:lang w:val="es-CO"/>
        </w:rPr>
        <w:t xml:space="preserve"> </w:t>
      </w:r>
      <w:r w:rsidR="00F8259B" w:rsidRPr="00E20B17">
        <w:rPr>
          <w:rFonts w:ascii="Arial" w:eastAsia="Calibri" w:hAnsi="Arial" w:cs="Arial"/>
          <w:sz w:val="20"/>
          <w:szCs w:val="20"/>
          <w:lang w:val="es-CO"/>
        </w:rPr>
        <w:t xml:space="preserve">no debe generar </w:t>
      </w:r>
      <w:r w:rsidRPr="00E20B17">
        <w:rPr>
          <w:rFonts w:ascii="Arial" w:eastAsia="Calibri" w:hAnsi="Arial" w:cs="Arial"/>
          <w:sz w:val="20"/>
          <w:szCs w:val="20"/>
          <w:lang w:val="es-CO"/>
        </w:rPr>
        <w:t xml:space="preserve">ruidos excesivos bajo las condiciones normales de uso. </w:t>
      </w:r>
      <w:r w:rsidR="00A35DCF" w:rsidRPr="00E20B17">
        <w:rPr>
          <w:rFonts w:ascii="Arial" w:eastAsia="Calibri" w:hAnsi="Arial" w:cs="Arial"/>
          <w:sz w:val="20"/>
          <w:szCs w:val="20"/>
          <w:lang w:val="es-CO"/>
        </w:rPr>
        <w:t>Conforme a lo descrito en la NTC 1500.</w:t>
      </w:r>
    </w:p>
    <w:p w:rsidR="00F8259B" w:rsidRPr="00E20B17" w:rsidRDefault="00F8259B" w:rsidP="00FF522D">
      <w:pPr>
        <w:rPr>
          <w:rFonts w:ascii="Arial" w:hAnsi="Arial" w:cs="Arial"/>
          <w:noProof/>
          <w:sz w:val="20"/>
          <w:szCs w:val="20"/>
          <w:lang w:val="es-CO" w:eastAsia="es-CO"/>
        </w:rPr>
      </w:pPr>
    </w:p>
    <w:p w:rsidR="00F8259B" w:rsidRPr="00E20B17" w:rsidRDefault="00F8259B" w:rsidP="00F8259B">
      <w:pPr>
        <w:jc w:val="center"/>
        <w:rPr>
          <w:rFonts w:ascii="Arial" w:eastAsia="Calibri" w:hAnsi="Arial" w:cs="Arial"/>
          <w:sz w:val="20"/>
          <w:szCs w:val="20"/>
          <w:lang w:val="es-CO"/>
        </w:rPr>
      </w:pPr>
      <w:r w:rsidRPr="00E20B17">
        <w:rPr>
          <w:rFonts w:ascii="Arial" w:hAnsi="Arial" w:cs="Arial"/>
          <w:noProof/>
          <w:sz w:val="20"/>
          <w:szCs w:val="20"/>
        </w:rPr>
        <w:drawing>
          <wp:inline distT="0" distB="0" distL="0" distR="0" wp14:anchorId="1785316B" wp14:editId="6BC5993B">
            <wp:extent cx="5219143" cy="2342899"/>
            <wp:effectExtent l="0" t="0" r="635" b="63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51086" t="24753" r="2410" b="38117"/>
                    <a:stretch/>
                  </pic:blipFill>
                  <pic:spPr bwMode="auto">
                    <a:xfrm>
                      <a:off x="0" y="0"/>
                      <a:ext cx="5228828" cy="2347247"/>
                    </a:xfrm>
                    <a:prstGeom prst="rect">
                      <a:avLst/>
                    </a:prstGeom>
                    <a:ln>
                      <a:noFill/>
                    </a:ln>
                    <a:extLst>
                      <a:ext uri="{53640926-AAD7-44D8-BBD7-CCE9431645EC}">
                        <a14:shadowObscured xmlns:a14="http://schemas.microsoft.com/office/drawing/2010/main"/>
                      </a:ext>
                    </a:extLst>
                  </pic:spPr>
                </pic:pic>
              </a:graphicData>
            </a:graphic>
          </wp:inline>
        </w:drawing>
      </w:r>
    </w:p>
    <w:p w:rsidR="005533E3" w:rsidRPr="00E20B17" w:rsidRDefault="00F8259B" w:rsidP="0030568D">
      <w:pPr>
        <w:pStyle w:val="Textoindependiente"/>
        <w:spacing w:line="276" w:lineRule="auto"/>
        <w:ind w:hanging="6"/>
        <w:jc w:val="left"/>
        <w:rPr>
          <w:rFonts w:ascii="Arial" w:hAnsi="Arial" w:cs="Arial"/>
          <w:b/>
          <w:bCs/>
          <w:sz w:val="20"/>
          <w:szCs w:val="20"/>
        </w:rPr>
      </w:pPr>
      <w:r w:rsidRPr="00E20B17">
        <w:rPr>
          <w:rFonts w:ascii="Arial" w:hAnsi="Arial" w:cs="Arial"/>
          <w:b/>
          <w:bCs/>
          <w:sz w:val="20"/>
          <w:szCs w:val="20"/>
        </w:rPr>
        <w:t>Fuente: NTC 1500 Segunda Actualización.</w:t>
      </w:r>
    </w:p>
    <w:p w:rsidR="00BC7B74" w:rsidRPr="00E20B17" w:rsidRDefault="00BC7B74" w:rsidP="0030568D">
      <w:pPr>
        <w:pStyle w:val="Textoindependiente"/>
        <w:spacing w:line="276" w:lineRule="auto"/>
        <w:ind w:hanging="6"/>
        <w:jc w:val="left"/>
        <w:rPr>
          <w:rFonts w:ascii="Arial" w:hAnsi="Arial" w:cs="Arial"/>
          <w:b/>
          <w:bCs/>
          <w:sz w:val="20"/>
          <w:szCs w:val="20"/>
        </w:rPr>
      </w:pPr>
    </w:p>
    <w:p w:rsidR="00FF522D" w:rsidRPr="00E20B17" w:rsidRDefault="00FF522D" w:rsidP="00FF522D">
      <w:pPr>
        <w:rPr>
          <w:rFonts w:ascii="Arial" w:eastAsia="Calibri" w:hAnsi="Arial" w:cs="Arial"/>
          <w:sz w:val="20"/>
          <w:szCs w:val="20"/>
          <w:lang w:val="es-CO"/>
        </w:rPr>
      </w:pPr>
      <w:r w:rsidRPr="00E20B17">
        <w:rPr>
          <w:rFonts w:ascii="Arial" w:eastAsia="Calibri" w:hAnsi="Arial" w:cs="Arial"/>
          <w:sz w:val="20"/>
          <w:szCs w:val="20"/>
          <w:lang w:val="es-CO"/>
        </w:rPr>
        <w:t>La velocidad m</w:t>
      </w:r>
      <w:r w:rsidR="00A35DCF" w:rsidRPr="00E20B17">
        <w:rPr>
          <w:rFonts w:ascii="Arial" w:eastAsia="Calibri" w:hAnsi="Arial" w:cs="Arial"/>
          <w:sz w:val="20"/>
          <w:szCs w:val="20"/>
          <w:lang w:val="es-CO"/>
        </w:rPr>
        <w:t xml:space="preserve">áxima de diseño </w:t>
      </w:r>
      <w:r w:rsidR="0030568D" w:rsidRPr="00E20B17">
        <w:rPr>
          <w:rFonts w:ascii="Arial" w:eastAsia="Calibri" w:hAnsi="Arial" w:cs="Arial"/>
          <w:sz w:val="20"/>
          <w:szCs w:val="20"/>
          <w:lang w:val="es-CO"/>
        </w:rPr>
        <w:t>será</w:t>
      </w:r>
      <w:r w:rsidR="00A35DCF" w:rsidRPr="00E20B17">
        <w:rPr>
          <w:rFonts w:ascii="Arial" w:eastAsia="Calibri" w:hAnsi="Arial" w:cs="Arial"/>
          <w:sz w:val="20"/>
          <w:szCs w:val="20"/>
          <w:lang w:val="es-CO"/>
        </w:rPr>
        <w:t xml:space="preserve"> de 2 m/</w:t>
      </w:r>
      <w:r w:rsidR="0030568D" w:rsidRPr="00E20B17">
        <w:rPr>
          <w:rFonts w:ascii="Arial" w:eastAsia="Calibri" w:hAnsi="Arial" w:cs="Arial"/>
          <w:sz w:val="20"/>
          <w:szCs w:val="20"/>
          <w:lang w:val="es-CO"/>
        </w:rPr>
        <w:t>s</w:t>
      </w:r>
      <w:r w:rsidR="00EE0D72" w:rsidRPr="00E20B17">
        <w:rPr>
          <w:rFonts w:ascii="Arial" w:eastAsia="Calibri" w:hAnsi="Arial" w:cs="Arial"/>
          <w:sz w:val="20"/>
          <w:szCs w:val="20"/>
          <w:lang w:val="es-CO"/>
        </w:rPr>
        <w:t xml:space="preserve">, la estimación de la demanda de los diferentes aparatos sanitarios, se realizara conforme a lo establecido en la </w:t>
      </w:r>
      <w:r w:rsidR="00EE0D72" w:rsidRPr="00E20B17">
        <w:rPr>
          <w:rFonts w:ascii="Arial" w:eastAsia="Calibri" w:hAnsi="Arial" w:cs="Arial"/>
          <w:b/>
          <w:sz w:val="20"/>
          <w:szCs w:val="20"/>
          <w:lang w:val="es-CO"/>
        </w:rPr>
        <w:t>tabla 8</w:t>
      </w:r>
      <w:r w:rsidR="00EE0D72" w:rsidRPr="00E20B17">
        <w:rPr>
          <w:rFonts w:ascii="Arial" w:eastAsia="Calibri" w:hAnsi="Arial" w:cs="Arial"/>
          <w:sz w:val="20"/>
          <w:szCs w:val="20"/>
          <w:lang w:val="es-CO"/>
        </w:rPr>
        <w:t xml:space="preserve"> del código colombiano de fontanería,</w:t>
      </w:r>
      <w:r w:rsidR="00BC7B74" w:rsidRPr="00E20B17">
        <w:rPr>
          <w:rFonts w:ascii="Arial" w:eastAsia="Calibri" w:hAnsi="Arial" w:cs="Arial"/>
          <w:sz w:val="20"/>
          <w:szCs w:val="20"/>
          <w:lang w:val="es-CO"/>
        </w:rPr>
        <w:t xml:space="preserve"> o se</w:t>
      </w:r>
      <w:r w:rsidR="002E6AC9" w:rsidRPr="00E20B17">
        <w:rPr>
          <w:rFonts w:ascii="Arial" w:eastAsia="Calibri" w:hAnsi="Arial" w:cs="Arial"/>
          <w:sz w:val="20"/>
          <w:szCs w:val="20"/>
          <w:lang w:val="es-CO"/>
        </w:rPr>
        <w:t xml:space="preserve"> emplear</w:t>
      </w:r>
      <w:r w:rsidR="00BC7B74" w:rsidRPr="00E20B17">
        <w:rPr>
          <w:rFonts w:ascii="Arial" w:eastAsia="Calibri" w:hAnsi="Arial" w:cs="Arial"/>
          <w:sz w:val="20"/>
          <w:szCs w:val="20"/>
          <w:lang w:val="es-CO"/>
        </w:rPr>
        <w:t>a</w:t>
      </w:r>
      <w:r w:rsidR="002E6AC9" w:rsidRPr="00E20B17">
        <w:rPr>
          <w:rFonts w:ascii="Arial" w:eastAsia="Calibri" w:hAnsi="Arial" w:cs="Arial"/>
          <w:sz w:val="20"/>
          <w:szCs w:val="20"/>
          <w:lang w:val="es-CO"/>
        </w:rPr>
        <w:t xml:space="preserve"> el caudal establecido por el fabricante.</w:t>
      </w:r>
    </w:p>
    <w:p w:rsidR="002E6AC9" w:rsidRPr="00E20B17" w:rsidRDefault="002E6AC9" w:rsidP="00FF522D">
      <w:pPr>
        <w:rPr>
          <w:rFonts w:ascii="Arial" w:eastAsia="Calibri" w:hAnsi="Arial" w:cs="Arial"/>
          <w:sz w:val="20"/>
          <w:szCs w:val="20"/>
          <w:lang w:val="es-CO"/>
        </w:rPr>
      </w:pPr>
    </w:p>
    <w:p w:rsidR="00EE0D72" w:rsidRPr="00E20B17" w:rsidRDefault="00EE0D72" w:rsidP="00FF522D">
      <w:pPr>
        <w:rPr>
          <w:rFonts w:ascii="Arial" w:hAnsi="Arial" w:cs="Arial"/>
          <w:noProof/>
          <w:sz w:val="20"/>
          <w:szCs w:val="20"/>
          <w:lang w:val="es-CO" w:eastAsia="es-CO"/>
        </w:rPr>
      </w:pPr>
    </w:p>
    <w:p w:rsidR="00EE0D72" w:rsidRPr="00E20B17" w:rsidRDefault="00EE0D72" w:rsidP="00EE0D72">
      <w:pPr>
        <w:jc w:val="center"/>
        <w:rPr>
          <w:rFonts w:ascii="Arial" w:eastAsia="Calibri" w:hAnsi="Arial" w:cs="Arial"/>
          <w:sz w:val="20"/>
          <w:szCs w:val="20"/>
          <w:lang w:val="es-CO"/>
        </w:rPr>
      </w:pPr>
      <w:r w:rsidRPr="00E20B17">
        <w:rPr>
          <w:rFonts w:ascii="Arial" w:hAnsi="Arial" w:cs="Arial"/>
          <w:noProof/>
          <w:sz w:val="20"/>
          <w:szCs w:val="20"/>
        </w:rPr>
        <w:lastRenderedPageBreak/>
        <w:drawing>
          <wp:inline distT="0" distB="0" distL="0" distR="0" wp14:anchorId="16945197" wp14:editId="530AC9B9">
            <wp:extent cx="4876800" cy="4445391"/>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54480" t="21432" r="1392" b="7023"/>
                    <a:stretch/>
                  </pic:blipFill>
                  <pic:spPr bwMode="auto">
                    <a:xfrm>
                      <a:off x="0" y="0"/>
                      <a:ext cx="4878436" cy="4446882"/>
                    </a:xfrm>
                    <a:prstGeom prst="rect">
                      <a:avLst/>
                    </a:prstGeom>
                    <a:ln>
                      <a:noFill/>
                    </a:ln>
                    <a:extLst>
                      <a:ext uri="{53640926-AAD7-44D8-BBD7-CCE9431645EC}">
                        <a14:shadowObscured xmlns:a14="http://schemas.microsoft.com/office/drawing/2010/main"/>
                      </a:ext>
                    </a:extLst>
                  </pic:spPr>
                </pic:pic>
              </a:graphicData>
            </a:graphic>
          </wp:inline>
        </w:drawing>
      </w:r>
    </w:p>
    <w:p w:rsidR="00EE0D72" w:rsidRPr="00E20B17" w:rsidRDefault="00EE0D72" w:rsidP="00EE0D72">
      <w:pPr>
        <w:pStyle w:val="Textoindependiente"/>
        <w:spacing w:line="276" w:lineRule="auto"/>
        <w:ind w:hanging="6"/>
        <w:jc w:val="left"/>
        <w:rPr>
          <w:rFonts w:ascii="Arial" w:hAnsi="Arial" w:cs="Arial"/>
          <w:b/>
          <w:bCs/>
          <w:sz w:val="20"/>
          <w:szCs w:val="20"/>
        </w:rPr>
      </w:pPr>
      <w:r w:rsidRPr="00E20B17">
        <w:rPr>
          <w:rFonts w:ascii="Arial" w:hAnsi="Arial" w:cs="Arial"/>
          <w:b/>
          <w:bCs/>
          <w:sz w:val="20"/>
          <w:szCs w:val="20"/>
        </w:rPr>
        <w:t>Fuente: NTC 1500 Segunda Actualización.</w:t>
      </w:r>
    </w:p>
    <w:p w:rsidR="00EE0D72" w:rsidRPr="00E20B17" w:rsidRDefault="00EE0D72" w:rsidP="00EE0D72">
      <w:pPr>
        <w:jc w:val="center"/>
        <w:rPr>
          <w:rFonts w:ascii="Arial" w:eastAsia="Calibri" w:hAnsi="Arial" w:cs="Arial"/>
          <w:sz w:val="20"/>
          <w:szCs w:val="20"/>
          <w:lang w:val="es-CO"/>
        </w:rPr>
      </w:pPr>
    </w:p>
    <w:p w:rsidR="00BC7B74" w:rsidRPr="00E20B17" w:rsidRDefault="00BC7B74" w:rsidP="00BC7B74">
      <w:pPr>
        <w:rPr>
          <w:rFonts w:ascii="Arial" w:eastAsia="Calibri" w:hAnsi="Arial" w:cs="Arial"/>
          <w:sz w:val="20"/>
          <w:szCs w:val="20"/>
          <w:lang w:val="es-CO"/>
        </w:rPr>
      </w:pPr>
      <w:r w:rsidRPr="00E20B17">
        <w:rPr>
          <w:rFonts w:ascii="Arial" w:eastAsia="Calibri" w:hAnsi="Arial" w:cs="Arial"/>
          <w:sz w:val="20"/>
          <w:szCs w:val="20"/>
          <w:lang w:val="es-CO"/>
        </w:rPr>
        <w:t>Para efectos del diseño, se consideró el estado en el cual el edificio de laboratorios este en operación al 100%.</w:t>
      </w:r>
    </w:p>
    <w:p w:rsidR="00BC7B74" w:rsidRPr="00E20B17" w:rsidRDefault="00BC7B74" w:rsidP="00BC7B74">
      <w:pPr>
        <w:rPr>
          <w:rFonts w:ascii="Arial" w:eastAsia="Calibri" w:hAnsi="Arial" w:cs="Arial"/>
          <w:sz w:val="20"/>
          <w:szCs w:val="20"/>
          <w:lang w:val="es-CO"/>
        </w:rPr>
      </w:pPr>
    </w:p>
    <w:p w:rsidR="00BC7B74" w:rsidRPr="00E20B17" w:rsidRDefault="00BC7B74" w:rsidP="00BC7B74">
      <w:pPr>
        <w:rPr>
          <w:rFonts w:ascii="Arial" w:eastAsia="Calibri" w:hAnsi="Arial" w:cs="Arial"/>
          <w:sz w:val="20"/>
          <w:szCs w:val="20"/>
          <w:lang w:val="es-CO"/>
        </w:rPr>
      </w:pPr>
      <w:r w:rsidRPr="00E20B17">
        <w:rPr>
          <w:rFonts w:ascii="Arial" w:eastAsia="Calibri" w:hAnsi="Arial" w:cs="Arial"/>
          <w:sz w:val="20"/>
          <w:szCs w:val="20"/>
          <w:lang w:val="es-CO"/>
        </w:rPr>
        <w:t>La red de suministro para los aparatos y equipos que pertenecen a un mismo conjunto sanitario, estará equipada con una o más válvulas para cerrar el suministro de agua a los aparatos y equipos individuales o al conjunto sanitario servido, de acuerdo al caso, con el fin de sectorizar el servicio y así, no interferir el suministro a otros conjuntos sanitarios.</w:t>
      </w:r>
    </w:p>
    <w:p w:rsidR="00BC7B74" w:rsidRPr="00E20B17" w:rsidRDefault="00BC7B74" w:rsidP="00BC7B74">
      <w:pPr>
        <w:rPr>
          <w:rFonts w:ascii="Arial" w:eastAsia="Calibri" w:hAnsi="Arial" w:cs="Arial"/>
          <w:sz w:val="20"/>
          <w:szCs w:val="20"/>
          <w:lang w:val="es-CO"/>
        </w:rPr>
      </w:pPr>
    </w:p>
    <w:p w:rsidR="00BC7B74" w:rsidRPr="00E20B17" w:rsidRDefault="00BC7B74" w:rsidP="00BC7B74">
      <w:pPr>
        <w:rPr>
          <w:rFonts w:ascii="Arial" w:eastAsia="Calibri" w:hAnsi="Arial" w:cs="Arial"/>
          <w:sz w:val="20"/>
          <w:szCs w:val="20"/>
          <w:lang w:val="es-CO"/>
        </w:rPr>
      </w:pPr>
      <w:r w:rsidRPr="00E20B17">
        <w:rPr>
          <w:rFonts w:ascii="Arial" w:eastAsia="Calibri" w:hAnsi="Arial" w:cs="Arial"/>
          <w:sz w:val="20"/>
          <w:szCs w:val="20"/>
          <w:lang w:val="es-CO"/>
        </w:rPr>
        <w:t xml:space="preserve">Debido al manejo de válvulas de acción rápida en el sistema, se contempla el uso de supresores de golpe ariete, cuya función es absorber las sobrepresiones que se generan debido al cierre </w:t>
      </w:r>
      <w:r w:rsidR="00B74D17" w:rsidRPr="00E20B17">
        <w:rPr>
          <w:rFonts w:ascii="Arial" w:eastAsia="Calibri" w:hAnsi="Arial" w:cs="Arial"/>
          <w:sz w:val="20"/>
          <w:szCs w:val="20"/>
          <w:lang w:val="es-CO"/>
        </w:rPr>
        <w:t>rápido de estas válvulas.</w:t>
      </w:r>
    </w:p>
    <w:p w:rsidR="00BC7B74" w:rsidRPr="00E20B17" w:rsidRDefault="00BC7B74" w:rsidP="00BC7B74">
      <w:pPr>
        <w:rPr>
          <w:rFonts w:ascii="Arial" w:eastAsia="Calibri" w:hAnsi="Arial" w:cs="Arial"/>
          <w:sz w:val="20"/>
          <w:szCs w:val="20"/>
          <w:lang w:val="es-CO"/>
        </w:rPr>
      </w:pPr>
    </w:p>
    <w:p w:rsidR="00BC7B74" w:rsidRPr="00E20B17" w:rsidRDefault="00BC7B74" w:rsidP="00BC7B74">
      <w:pPr>
        <w:jc w:val="left"/>
        <w:rPr>
          <w:rFonts w:ascii="Arial" w:eastAsia="Calibri" w:hAnsi="Arial" w:cs="Arial"/>
          <w:sz w:val="20"/>
          <w:szCs w:val="20"/>
          <w:lang w:val="es-CO"/>
        </w:rPr>
      </w:pPr>
    </w:p>
    <w:p w:rsidR="00C64CAC" w:rsidRPr="00E20B17" w:rsidRDefault="00A35DCF" w:rsidP="00396C01">
      <w:pPr>
        <w:pStyle w:val="Ttulo2"/>
        <w:rPr>
          <w:rFonts w:ascii="Arial" w:hAnsi="Arial" w:cs="Arial"/>
          <w:sz w:val="20"/>
          <w:szCs w:val="20"/>
        </w:rPr>
      </w:pPr>
      <w:bookmarkStart w:id="9" w:name="_Ref472932314"/>
      <w:bookmarkStart w:id="10" w:name="_Toc472963123"/>
      <w:r w:rsidRPr="00E20B17">
        <w:rPr>
          <w:rFonts w:ascii="Arial" w:hAnsi="Arial" w:cs="Arial"/>
          <w:sz w:val="20"/>
          <w:szCs w:val="20"/>
        </w:rPr>
        <w:lastRenderedPageBreak/>
        <w:t>Tanque de reserva de agua potable.</w:t>
      </w:r>
      <w:bookmarkEnd w:id="9"/>
      <w:bookmarkEnd w:id="10"/>
    </w:p>
    <w:p w:rsidR="00A35DCF" w:rsidRPr="00E20B17" w:rsidRDefault="00C64CAC" w:rsidP="00A35DCF">
      <w:pPr>
        <w:pStyle w:val="Textoindependiente"/>
        <w:spacing w:line="276" w:lineRule="auto"/>
        <w:ind w:hanging="6"/>
        <w:rPr>
          <w:rFonts w:ascii="Arial" w:hAnsi="Arial" w:cs="Arial"/>
          <w:sz w:val="20"/>
          <w:szCs w:val="20"/>
        </w:rPr>
      </w:pPr>
      <w:r w:rsidRPr="00E20B17">
        <w:rPr>
          <w:rFonts w:ascii="Arial" w:hAnsi="Arial" w:cs="Arial"/>
          <w:sz w:val="20"/>
          <w:szCs w:val="20"/>
        </w:rPr>
        <w:t>D</w:t>
      </w:r>
      <w:r w:rsidR="00A35DCF" w:rsidRPr="00E20B17">
        <w:rPr>
          <w:rFonts w:ascii="Arial" w:hAnsi="Arial" w:cs="Arial"/>
          <w:sz w:val="20"/>
          <w:szCs w:val="20"/>
        </w:rPr>
        <w:t>e acuerdo a la normativa NTC 1500</w:t>
      </w:r>
      <w:r w:rsidRPr="00E20B17">
        <w:rPr>
          <w:rFonts w:ascii="Arial" w:hAnsi="Arial" w:cs="Arial"/>
          <w:sz w:val="20"/>
          <w:szCs w:val="20"/>
        </w:rPr>
        <w:t xml:space="preserve">, </w:t>
      </w:r>
      <w:r w:rsidR="00A35DCF" w:rsidRPr="00E20B17">
        <w:rPr>
          <w:rFonts w:ascii="Arial" w:hAnsi="Arial" w:cs="Arial"/>
          <w:sz w:val="20"/>
          <w:szCs w:val="20"/>
        </w:rPr>
        <w:t xml:space="preserve">toda </w:t>
      </w:r>
      <w:r w:rsidR="0030568D" w:rsidRPr="00E20B17">
        <w:rPr>
          <w:rFonts w:ascii="Arial" w:hAnsi="Arial" w:cs="Arial"/>
          <w:sz w:val="20"/>
          <w:szCs w:val="20"/>
        </w:rPr>
        <w:t>edificación</w:t>
      </w:r>
      <w:r w:rsidR="00A35DCF" w:rsidRPr="00E20B17">
        <w:rPr>
          <w:rFonts w:ascii="Arial" w:hAnsi="Arial" w:cs="Arial"/>
          <w:sz w:val="20"/>
          <w:szCs w:val="20"/>
        </w:rPr>
        <w:t xml:space="preserve"> debe disponer de taques de reserva de agua potable, cuyo volumen útil debe garantizar el abastecimiento de agua para un día de servicio. Este volumen se calcula en función de la población atendida y el consumo promedio previsto de acuerdo a la tabla 6 de la norma referida.</w:t>
      </w:r>
    </w:p>
    <w:p w:rsidR="00A35DCF" w:rsidRPr="00E20B17" w:rsidRDefault="00A35DCF" w:rsidP="00A35DCF">
      <w:pPr>
        <w:pStyle w:val="Textoindependiente"/>
        <w:spacing w:line="276" w:lineRule="auto"/>
        <w:ind w:hanging="6"/>
        <w:jc w:val="center"/>
        <w:rPr>
          <w:rFonts w:ascii="Arial" w:hAnsi="Arial" w:cs="Arial"/>
          <w:b/>
          <w:bCs/>
          <w:sz w:val="20"/>
          <w:szCs w:val="20"/>
          <w:highlight w:val="yellow"/>
        </w:rPr>
      </w:pPr>
      <w:r w:rsidRPr="00E20B17">
        <w:rPr>
          <w:rFonts w:ascii="Arial" w:hAnsi="Arial" w:cs="Arial"/>
          <w:noProof/>
          <w:sz w:val="20"/>
          <w:szCs w:val="20"/>
          <w:lang w:val="es-ES"/>
        </w:rPr>
        <w:drawing>
          <wp:inline distT="0" distB="0" distL="0" distR="0" wp14:anchorId="5FE99D11" wp14:editId="203B6D5E">
            <wp:extent cx="4010025" cy="1438275"/>
            <wp:effectExtent l="0" t="0" r="9525"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4766" t="28980" r="13781" b="25438"/>
                    <a:stretch/>
                  </pic:blipFill>
                  <pic:spPr bwMode="auto">
                    <a:xfrm>
                      <a:off x="0" y="0"/>
                      <a:ext cx="4010025" cy="1438275"/>
                    </a:xfrm>
                    <a:prstGeom prst="rect">
                      <a:avLst/>
                    </a:prstGeom>
                    <a:ln>
                      <a:noFill/>
                    </a:ln>
                    <a:extLst>
                      <a:ext uri="{53640926-AAD7-44D8-BBD7-CCE9431645EC}">
                        <a14:shadowObscured xmlns:a14="http://schemas.microsoft.com/office/drawing/2010/main"/>
                      </a:ext>
                    </a:extLst>
                  </pic:spPr>
                </pic:pic>
              </a:graphicData>
            </a:graphic>
          </wp:inline>
        </w:drawing>
      </w:r>
    </w:p>
    <w:p w:rsidR="00A35DCF" w:rsidRPr="00E20B17" w:rsidRDefault="00A35DCF" w:rsidP="00A35DCF">
      <w:pPr>
        <w:pStyle w:val="Textoindependiente"/>
        <w:spacing w:line="276" w:lineRule="auto"/>
        <w:ind w:hanging="6"/>
        <w:jc w:val="left"/>
        <w:rPr>
          <w:rFonts w:ascii="Arial" w:hAnsi="Arial" w:cs="Arial"/>
          <w:b/>
          <w:bCs/>
          <w:sz w:val="20"/>
          <w:szCs w:val="20"/>
        </w:rPr>
      </w:pPr>
      <w:r w:rsidRPr="00E20B17">
        <w:rPr>
          <w:rFonts w:ascii="Arial" w:hAnsi="Arial" w:cs="Arial"/>
          <w:b/>
          <w:bCs/>
          <w:sz w:val="20"/>
          <w:szCs w:val="20"/>
        </w:rPr>
        <w:t>Fuente: NTC 1500 Segunda Actualización.</w:t>
      </w:r>
    </w:p>
    <w:p w:rsidR="005533E3" w:rsidRPr="00E20B17" w:rsidRDefault="005533E3" w:rsidP="00DD1E05">
      <w:pPr>
        <w:pStyle w:val="Textoindependiente"/>
        <w:spacing w:line="276" w:lineRule="auto"/>
        <w:ind w:hanging="6"/>
        <w:jc w:val="left"/>
        <w:rPr>
          <w:rFonts w:ascii="Arial" w:hAnsi="Arial" w:cs="Arial"/>
          <w:bCs/>
          <w:sz w:val="20"/>
          <w:szCs w:val="20"/>
        </w:rPr>
      </w:pPr>
      <w:r w:rsidRPr="00E20B17">
        <w:rPr>
          <w:rFonts w:ascii="Arial" w:hAnsi="Arial" w:cs="Arial"/>
          <w:bCs/>
          <w:sz w:val="20"/>
          <w:szCs w:val="20"/>
        </w:rPr>
        <w:t>De acuerdo al uso del proyecto identificado como universidad se considera el consumo asociado a la misma. La acometida del tanque se estipulo su dimensión para que el tiempo de llenado del mismo se realice en un tiempo tal que sea inferior a 12 horas.</w:t>
      </w:r>
    </w:p>
    <w:p w:rsidR="00B8730A" w:rsidRPr="00E20B17" w:rsidRDefault="001F12BB" w:rsidP="00B8730A">
      <w:pPr>
        <w:pStyle w:val="Ttulo1"/>
        <w:rPr>
          <w:rFonts w:cs="Arial"/>
          <w:sz w:val="20"/>
          <w:szCs w:val="20"/>
        </w:rPr>
      </w:pPr>
      <w:bookmarkStart w:id="11" w:name="_Toc422653142"/>
      <w:bookmarkStart w:id="12" w:name="_Toc472963124"/>
      <w:r w:rsidRPr="00E20B17">
        <w:rPr>
          <w:rFonts w:cs="Arial"/>
          <w:sz w:val="20"/>
          <w:szCs w:val="20"/>
        </w:rPr>
        <w:t>M</w:t>
      </w:r>
      <w:r w:rsidR="00F376CF" w:rsidRPr="00E20B17">
        <w:rPr>
          <w:rFonts w:cs="Arial"/>
          <w:sz w:val="20"/>
          <w:szCs w:val="20"/>
        </w:rPr>
        <w:t xml:space="preserve">EMORIA DE </w:t>
      </w:r>
      <w:bookmarkEnd w:id="11"/>
      <w:r w:rsidR="00F376CF" w:rsidRPr="00E20B17">
        <w:rPr>
          <w:rFonts w:cs="Arial"/>
          <w:sz w:val="20"/>
          <w:szCs w:val="20"/>
        </w:rPr>
        <w:t>CALCULO RED</w:t>
      </w:r>
      <w:r w:rsidR="00773F09" w:rsidRPr="00E20B17">
        <w:rPr>
          <w:rFonts w:cs="Arial"/>
          <w:sz w:val="20"/>
          <w:szCs w:val="20"/>
        </w:rPr>
        <w:t xml:space="preserve"> DE SUMINISTRO DE AGUA POTABLE</w:t>
      </w:r>
      <w:bookmarkEnd w:id="12"/>
    </w:p>
    <w:p w:rsidR="00BB71D0" w:rsidRPr="00E20B17" w:rsidRDefault="00BB71D0" w:rsidP="00BB71D0">
      <w:pPr>
        <w:rPr>
          <w:rFonts w:ascii="Arial" w:hAnsi="Arial" w:cs="Arial"/>
          <w:sz w:val="20"/>
          <w:szCs w:val="20"/>
        </w:rPr>
      </w:pPr>
    </w:p>
    <w:p w:rsidR="00BB71D0" w:rsidRPr="00E20B17" w:rsidRDefault="00BB71D0" w:rsidP="00BB71D0">
      <w:pPr>
        <w:pStyle w:val="Ttulo2"/>
        <w:rPr>
          <w:rFonts w:ascii="Arial" w:hAnsi="Arial" w:cs="Arial"/>
          <w:sz w:val="20"/>
          <w:szCs w:val="20"/>
        </w:rPr>
      </w:pPr>
      <w:bookmarkStart w:id="13" w:name="_Toc472963125"/>
      <w:r w:rsidRPr="00E20B17">
        <w:rPr>
          <w:rFonts w:ascii="Arial" w:hAnsi="Arial" w:cs="Arial"/>
          <w:sz w:val="20"/>
          <w:szCs w:val="20"/>
        </w:rPr>
        <w:t>Calculo volumen de almacenamiento y acometida de agua potable.</w:t>
      </w:r>
      <w:bookmarkEnd w:id="13"/>
    </w:p>
    <w:p w:rsidR="00D83DDA" w:rsidRPr="00E20B17" w:rsidRDefault="00132187" w:rsidP="00D83DDA">
      <w:pPr>
        <w:pStyle w:val="Textoindependiente"/>
        <w:spacing w:line="276" w:lineRule="auto"/>
        <w:ind w:hanging="6"/>
        <w:jc w:val="left"/>
        <w:rPr>
          <w:rFonts w:ascii="Arial" w:hAnsi="Arial" w:cs="Arial"/>
          <w:bCs/>
          <w:sz w:val="20"/>
          <w:szCs w:val="20"/>
        </w:rPr>
      </w:pPr>
      <w:r w:rsidRPr="00E20B17">
        <w:rPr>
          <w:rFonts w:ascii="Arial" w:hAnsi="Arial" w:cs="Arial"/>
          <w:bCs/>
          <w:sz w:val="20"/>
          <w:szCs w:val="20"/>
        </w:rPr>
        <w:t xml:space="preserve">De acuerdo a lo establecido en el numeral </w:t>
      </w:r>
      <w:r w:rsidRPr="00E20B17">
        <w:rPr>
          <w:rFonts w:ascii="Arial" w:hAnsi="Arial" w:cs="Arial"/>
          <w:b/>
          <w:bCs/>
          <w:sz w:val="20"/>
          <w:szCs w:val="20"/>
        </w:rPr>
        <w:fldChar w:fldCharType="begin"/>
      </w:r>
      <w:r w:rsidRPr="00E20B17">
        <w:rPr>
          <w:rFonts w:ascii="Arial" w:hAnsi="Arial" w:cs="Arial"/>
          <w:b/>
          <w:bCs/>
          <w:sz w:val="20"/>
          <w:szCs w:val="20"/>
        </w:rPr>
        <w:instrText xml:space="preserve"> REF _Ref472932314 \r \h  \* MERGEFORMAT </w:instrText>
      </w:r>
      <w:r w:rsidRPr="00E20B17">
        <w:rPr>
          <w:rFonts w:ascii="Arial" w:hAnsi="Arial" w:cs="Arial"/>
          <w:b/>
          <w:bCs/>
          <w:sz w:val="20"/>
          <w:szCs w:val="20"/>
        </w:rPr>
      </w:r>
      <w:r w:rsidRPr="00E20B17">
        <w:rPr>
          <w:rFonts w:ascii="Arial" w:hAnsi="Arial" w:cs="Arial"/>
          <w:b/>
          <w:bCs/>
          <w:sz w:val="20"/>
          <w:szCs w:val="20"/>
        </w:rPr>
        <w:fldChar w:fldCharType="separate"/>
      </w:r>
      <w:r w:rsidR="00C34C68">
        <w:rPr>
          <w:rFonts w:ascii="Arial" w:hAnsi="Arial" w:cs="Arial"/>
          <w:b/>
          <w:bCs/>
          <w:sz w:val="20"/>
          <w:szCs w:val="20"/>
        </w:rPr>
        <w:t>3.2</w:t>
      </w:r>
      <w:r w:rsidRPr="00E20B17">
        <w:rPr>
          <w:rFonts w:ascii="Arial" w:hAnsi="Arial" w:cs="Arial"/>
          <w:b/>
          <w:bCs/>
          <w:sz w:val="20"/>
          <w:szCs w:val="20"/>
        </w:rPr>
        <w:fldChar w:fldCharType="end"/>
      </w:r>
      <w:r w:rsidRPr="00E20B17">
        <w:rPr>
          <w:rFonts w:ascii="Arial" w:hAnsi="Arial" w:cs="Arial"/>
          <w:bCs/>
          <w:sz w:val="20"/>
          <w:szCs w:val="20"/>
        </w:rPr>
        <w:t>, en función de la dotación establecida para un</w:t>
      </w:r>
      <w:r w:rsidR="00CD728D" w:rsidRPr="00E20B17">
        <w:rPr>
          <w:rFonts w:ascii="Arial" w:hAnsi="Arial" w:cs="Arial"/>
          <w:bCs/>
          <w:sz w:val="20"/>
          <w:szCs w:val="20"/>
        </w:rPr>
        <w:t xml:space="preserve">a instalación de Universidad y la ocupación del proyecto, en relación con </w:t>
      </w:r>
      <w:r w:rsidR="00D83DDA" w:rsidRPr="00E20B17">
        <w:rPr>
          <w:rFonts w:ascii="Arial" w:hAnsi="Arial" w:cs="Arial"/>
          <w:bCs/>
          <w:sz w:val="20"/>
          <w:szCs w:val="20"/>
        </w:rPr>
        <w:t xml:space="preserve">la carga de ocupación referida en el numeral k.3.3.1.2. </w:t>
      </w:r>
      <w:proofErr w:type="gramStart"/>
      <w:r w:rsidR="00D83DDA" w:rsidRPr="00E20B17">
        <w:rPr>
          <w:rFonts w:ascii="Arial" w:hAnsi="Arial" w:cs="Arial"/>
          <w:bCs/>
          <w:sz w:val="20"/>
          <w:szCs w:val="20"/>
        </w:rPr>
        <w:t>de</w:t>
      </w:r>
      <w:proofErr w:type="gramEnd"/>
      <w:r w:rsidR="00D83DDA" w:rsidRPr="00E20B17">
        <w:rPr>
          <w:rFonts w:ascii="Arial" w:hAnsi="Arial" w:cs="Arial"/>
          <w:bCs/>
          <w:sz w:val="20"/>
          <w:szCs w:val="20"/>
        </w:rPr>
        <w:t xml:space="preserve"> la NSR 10; se proyectó la ocupación máxima del edificio; como se consigna en la </w:t>
      </w:r>
      <w:r w:rsidR="00D83DDA" w:rsidRPr="00E20B17">
        <w:rPr>
          <w:rFonts w:ascii="Arial" w:hAnsi="Arial" w:cs="Arial"/>
          <w:b/>
          <w:bCs/>
          <w:sz w:val="20"/>
          <w:szCs w:val="20"/>
        </w:rPr>
        <w:fldChar w:fldCharType="begin"/>
      </w:r>
      <w:r w:rsidR="00D83DDA" w:rsidRPr="00E20B17">
        <w:rPr>
          <w:rFonts w:ascii="Arial" w:hAnsi="Arial" w:cs="Arial"/>
          <w:b/>
          <w:bCs/>
          <w:sz w:val="20"/>
          <w:szCs w:val="20"/>
        </w:rPr>
        <w:instrText xml:space="preserve"> REF _Ref475627652 \h  \* MERGEFORMAT </w:instrText>
      </w:r>
      <w:r w:rsidR="00D83DDA" w:rsidRPr="00E20B17">
        <w:rPr>
          <w:rFonts w:ascii="Arial" w:hAnsi="Arial" w:cs="Arial"/>
          <w:b/>
          <w:bCs/>
          <w:sz w:val="20"/>
          <w:szCs w:val="20"/>
        </w:rPr>
      </w:r>
      <w:r w:rsidR="00D83DDA" w:rsidRPr="00E20B17">
        <w:rPr>
          <w:rFonts w:ascii="Arial" w:hAnsi="Arial" w:cs="Arial"/>
          <w:b/>
          <w:bCs/>
          <w:sz w:val="20"/>
          <w:szCs w:val="20"/>
        </w:rPr>
        <w:fldChar w:fldCharType="separate"/>
      </w:r>
      <w:r w:rsidR="00C34C68" w:rsidRPr="00C34C68">
        <w:rPr>
          <w:rFonts w:ascii="Arial" w:hAnsi="Arial" w:cs="Arial"/>
          <w:b/>
          <w:sz w:val="20"/>
          <w:szCs w:val="20"/>
        </w:rPr>
        <w:t xml:space="preserve">Tabla </w:t>
      </w:r>
      <w:r w:rsidR="00C34C68" w:rsidRPr="00C34C68">
        <w:rPr>
          <w:rFonts w:ascii="Arial" w:hAnsi="Arial" w:cs="Arial"/>
          <w:b/>
          <w:noProof/>
          <w:sz w:val="20"/>
          <w:szCs w:val="20"/>
        </w:rPr>
        <w:t>1</w:t>
      </w:r>
      <w:r w:rsidR="00D83DDA" w:rsidRPr="00E20B17">
        <w:rPr>
          <w:rFonts w:ascii="Arial" w:hAnsi="Arial" w:cs="Arial"/>
          <w:b/>
          <w:bCs/>
          <w:sz w:val="20"/>
          <w:szCs w:val="20"/>
        </w:rPr>
        <w:fldChar w:fldCharType="end"/>
      </w:r>
      <w:r w:rsidR="00D83DDA" w:rsidRPr="00E20B17">
        <w:rPr>
          <w:rFonts w:ascii="Arial" w:hAnsi="Arial" w:cs="Arial"/>
          <w:b/>
          <w:bCs/>
          <w:sz w:val="20"/>
          <w:szCs w:val="20"/>
        </w:rPr>
        <w:t xml:space="preserve">, </w:t>
      </w:r>
      <w:r w:rsidR="00D83DDA" w:rsidRPr="00E20B17">
        <w:rPr>
          <w:rFonts w:ascii="Arial" w:hAnsi="Arial" w:cs="Arial"/>
          <w:bCs/>
          <w:sz w:val="20"/>
          <w:szCs w:val="20"/>
        </w:rPr>
        <w:t>redondeándose la ocupación de la edificación será de 500 personas.</w:t>
      </w:r>
    </w:p>
    <w:p w:rsidR="00D83DDA" w:rsidRPr="00E20B17" w:rsidRDefault="00D83DDA" w:rsidP="00D83DDA">
      <w:pPr>
        <w:pStyle w:val="Textoindependiente"/>
        <w:spacing w:line="276" w:lineRule="auto"/>
        <w:ind w:hanging="6"/>
        <w:jc w:val="left"/>
        <w:rPr>
          <w:rFonts w:ascii="Arial" w:hAnsi="Arial" w:cs="Arial"/>
          <w:bCs/>
          <w:sz w:val="20"/>
          <w:szCs w:val="20"/>
        </w:rPr>
      </w:pPr>
    </w:p>
    <w:p w:rsidR="00D83DDA" w:rsidRPr="00E20B17" w:rsidRDefault="00D83DDA" w:rsidP="00D83DDA">
      <w:pPr>
        <w:pStyle w:val="Textoindependiente"/>
        <w:spacing w:line="276" w:lineRule="auto"/>
        <w:ind w:hanging="6"/>
        <w:jc w:val="center"/>
        <w:rPr>
          <w:rFonts w:ascii="Arial" w:hAnsi="Arial" w:cs="Arial"/>
          <w:bCs/>
          <w:sz w:val="20"/>
          <w:szCs w:val="20"/>
        </w:rPr>
      </w:pPr>
      <w:r w:rsidRPr="00E20B17">
        <w:rPr>
          <w:rFonts w:ascii="Arial" w:hAnsi="Arial" w:cs="Arial"/>
          <w:noProof/>
          <w:sz w:val="20"/>
          <w:szCs w:val="20"/>
          <w:lang w:val="es-ES"/>
        </w:rPr>
        <w:lastRenderedPageBreak/>
        <w:drawing>
          <wp:inline distT="0" distB="0" distL="0" distR="0" wp14:anchorId="22DF80F9" wp14:editId="7363916B">
            <wp:extent cx="2371725" cy="2954607"/>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83485" cy="2969257"/>
                    </a:xfrm>
                    <a:prstGeom prst="rect">
                      <a:avLst/>
                    </a:prstGeom>
                    <a:noFill/>
                    <a:ln>
                      <a:noFill/>
                    </a:ln>
                  </pic:spPr>
                </pic:pic>
              </a:graphicData>
            </a:graphic>
          </wp:inline>
        </w:drawing>
      </w:r>
    </w:p>
    <w:p w:rsidR="00D83DDA" w:rsidRPr="00E20B17" w:rsidRDefault="00D83DDA" w:rsidP="00D83DDA">
      <w:pPr>
        <w:pStyle w:val="Descripcin"/>
        <w:rPr>
          <w:rFonts w:ascii="Arial" w:hAnsi="Arial" w:cs="Arial"/>
        </w:rPr>
      </w:pPr>
      <w:bookmarkStart w:id="14" w:name="_Ref475627652"/>
      <w:r w:rsidRPr="00E20B17">
        <w:rPr>
          <w:rFonts w:ascii="Arial" w:hAnsi="Arial" w:cs="Arial"/>
        </w:rPr>
        <w:t xml:space="preserve">Tabla </w:t>
      </w:r>
      <w:r w:rsidRPr="00E20B17">
        <w:rPr>
          <w:rFonts w:ascii="Arial" w:hAnsi="Arial" w:cs="Arial"/>
        </w:rPr>
        <w:fldChar w:fldCharType="begin"/>
      </w:r>
      <w:r w:rsidRPr="00E20B17">
        <w:rPr>
          <w:rFonts w:ascii="Arial" w:hAnsi="Arial" w:cs="Arial"/>
        </w:rPr>
        <w:instrText xml:space="preserve"> SEQ Tabla \* ARABIC </w:instrText>
      </w:r>
      <w:r w:rsidRPr="00E20B17">
        <w:rPr>
          <w:rFonts w:ascii="Arial" w:hAnsi="Arial" w:cs="Arial"/>
        </w:rPr>
        <w:fldChar w:fldCharType="separate"/>
      </w:r>
      <w:r w:rsidR="00C34C68">
        <w:rPr>
          <w:rFonts w:ascii="Arial" w:hAnsi="Arial" w:cs="Arial"/>
          <w:noProof/>
        </w:rPr>
        <w:t>1</w:t>
      </w:r>
      <w:r w:rsidRPr="00E20B17">
        <w:rPr>
          <w:rFonts w:ascii="Arial" w:hAnsi="Arial" w:cs="Arial"/>
        </w:rPr>
        <w:fldChar w:fldCharType="end"/>
      </w:r>
      <w:bookmarkEnd w:id="14"/>
      <w:r w:rsidRPr="00E20B17">
        <w:rPr>
          <w:rFonts w:ascii="Arial" w:hAnsi="Arial" w:cs="Arial"/>
        </w:rPr>
        <w:t>. Estimación ocupación edificio.</w:t>
      </w:r>
    </w:p>
    <w:p w:rsidR="00D83DDA" w:rsidRPr="00E20B17" w:rsidRDefault="00D83DDA" w:rsidP="00D83DDA">
      <w:pPr>
        <w:rPr>
          <w:rFonts w:ascii="Arial" w:hAnsi="Arial" w:cs="Arial"/>
          <w:sz w:val="20"/>
          <w:szCs w:val="20"/>
        </w:rPr>
      </w:pPr>
    </w:p>
    <w:p w:rsidR="00132187" w:rsidRPr="00E20B17" w:rsidRDefault="00D83DDA" w:rsidP="00D83DDA">
      <w:pPr>
        <w:pStyle w:val="Textoindependiente"/>
        <w:spacing w:line="276" w:lineRule="auto"/>
        <w:ind w:hanging="6"/>
        <w:jc w:val="left"/>
        <w:rPr>
          <w:rFonts w:ascii="Arial" w:hAnsi="Arial" w:cs="Arial"/>
          <w:bCs/>
          <w:sz w:val="20"/>
          <w:szCs w:val="20"/>
        </w:rPr>
      </w:pPr>
      <w:r w:rsidRPr="00E20B17">
        <w:rPr>
          <w:rFonts w:ascii="Arial" w:hAnsi="Arial" w:cs="Arial"/>
          <w:bCs/>
          <w:sz w:val="20"/>
          <w:szCs w:val="20"/>
        </w:rPr>
        <w:t xml:space="preserve">Obtenidos los parámetros para el cálculo del volumen, se determinó que el proyecto </w:t>
      </w:r>
      <w:r w:rsidR="00132187" w:rsidRPr="00E20B17">
        <w:rPr>
          <w:rFonts w:ascii="Arial" w:hAnsi="Arial" w:cs="Arial"/>
          <w:bCs/>
          <w:sz w:val="20"/>
          <w:szCs w:val="20"/>
        </w:rPr>
        <w:t>contara con un tanque de almacenamiento cuya autonomía de suministrar a la edificación el consumo equivalente a un día, se obtiene que el volumen requerido es de 25 m</w:t>
      </w:r>
      <w:r w:rsidR="00132187" w:rsidRPr="00E20B17">
        <w:rPr>
          <w:rFonts w:ascii="Arial" w:hAnsi="Arial" w:cs="Arial"/>
          <w:bCs/>
          <w:sz w:val="20"/>
          <w:szCs w:val="20"/>
          <w:vertAlign w:val="superscript"/>
        </w:rPr>
        <w:t>3</w:t>
      </w:r>
      <w:r w:rsidR="00132187" w:rsidRPr="00E20B17">
        <w:rPr>
          <w:rFonts w:ascii="Arial" w:hAnsi="Arial" w:cs="Arial"/>
          <w:bCs/>
          <w:sz w:val="20"/>
          <w:szCs w:val="20"/>
        </w:rPr>
        <w:t xml:space="preserve"> como se presenta en la </w:t>
      </w:r>
      <w:r w:rsidR="00132187" w:rsidRPr="00E20B17">
        <w:rPr>
          <w:rFonts w:ascii="Arial" w:hAnsi="Arial" w:cs="Arial"/>
          <w:b/>
          <w:bCs/>
          <w:sz w:val="20"/>
          <w:szCs w:val="20"/>
        </w:rPr>
        <w:fldChar w:fldCharType="begin"/>
      </w:r>
      <w:r w:rsidR="00132187" w:rsidRPr="00E20B17">
        <w:rPr>
          <w:rFonts w:ascii="Arial" w:hAnsi="Arial" w:cs="Arial"/>
          <w:b/>
          <w:bCs/>
          <w:sz w:val="20"/>
          <w:szCs w:val="20"/>
        </w:rPr>
        <w:instrText xml:space="preserve"> REF _Ref472932821 \h  \* MERGEFORMAT </w:instrText>
      </w:r>
      <w:r w:rsidR="00132187" w:rsidRPr="00E20B17">
        <w:rPr>
          <w:rFonts w:ascii="Arial" w:hAnsi="Arial" w:cs="Arial"/>
          <w:b/>
          <w:bCs/>
          <w:sz w:val="20"/>
          <w:szCs w:val="20"/>
        </w:rPr>
      </w:r>
      <w:r w:rsidR="00132187" w:rsidRPr="00E20B17">
        <w:rPr>
          <w:rFonts w:ascii="Arial" w:hAnsi="Arial" w:cs="Arial"/>
          <w:b/>
          <w:bCs/>
          <w:sz w:val="20"/>
          <w:szCs w:val="20"/>
        </w:rPr>
        <w:fldChar w:fldCharType="separate"/>
      </w:r>
      <w:r w:rsidR="00C34C68" w:rsidRPr="00C34C68">
        <w:rPr>
          <w:rFonts w:ascii="Arial" w:hAnsi="Arial" w:cs="Arial"/>
          <w:b/>
          <w:sz w:val="20"/>
          <w:szCs w:val="20"/>
        </w:rPr>
        <w:t xml:space="preserve">Ilustración </w:t>
      </w:r>
      <w:r w:rsidR="00C34C68" w:rsidRPr="00C34C68">
        <w:rPr>
          <w:rFonts w:ascii="Arial" w:hAnsi="Arial" w:cs="Arial"/>
          <w:b/>
          <w:noProof/>
          <w:sz w:val="20"/>
          <w:szCs w:val="20"/>
        </w:rPr>
        <w:t>1</w:t>
      </w:r>
      <w:r w:rsidR="00132187" w:rsidRPr="00E20B17">
        <w:rPr>
          <w:rFonts w:ascii="Arial" w:hAnsi="Arial" w:cs="Arial"/>
          <w:b/>
          <w:bCs/>
          <w:sz w:val="20"/>
          <w:szCs w:val="20"/>
        </w:rPr>
        <w:fldChar w:fldCharType="end"/>
      </w:r>
      <w:r w:rsidR="00132187" w:rsidRPr="00E20B17">
        <w:rPr>
          <w:rFonts w:ascii="Arial" w:hAnsi="Arial" w:cs="Arial"/>
          <w:bCs/>
          <w:sz w:val="20"/>
          <w:szCs w:val="20"/>
        </w:rPr>
        <w:t>.</w:t>
      </w:r>
    </w:p>
    <w:p w:rsidR="00D83DDA" w:rsidRPr="00E20B17" w:rsidRDefault="00D83DDA" w:rsidP="00D83DDA">
      <w:pPr>
        <w:pStyle w:val="Textoindependiente"/>
        <w:spacing w:line="276" w:lineRule="auto"/>
        <w:ind w:hanging="6"/>
        <w:jc w:val="left"/>
        <w:rPr>
          <w:rFonts w:ascii="Arial" w:hAnsi="Arial" w:cs="Arial"/>
          <w:bCs/>
          <w:sz w:val="20"/>
          <w:szCs w:val="20"/>
        </w:rPr>
      </w:pPr>
    </w:p>
    <w:p w:rsidR="005533E3" w:rsidRPr="00E20B17" w:rsidRDefault="005533E3" w:rsidP="005533E3">
      <w:pPr>
        <w:pStyle w:val="Textoindependiente"/>
        <w:spacing w:line="276" w:lineRule="auto"/>
        <w:ind w:hanging="6"/>
        <w:jc w:val="left"/>
        <w:rPr>
          <w:rFonts w:ascii="Arial" w:hAnsi="Arial" w:cs="Arial"/>
          <w:bCs/>
          <w:sz w:val="20"/>
          <w:szCs w:val="20"/>
        </w:rPr>
      </w:pPr>
      <w:r w:rsidRPr="00E20B17">
        <w:rPr>
          <w:rFonts w:ascii="Arial" w:hAnsi="Arial" w:cs="Arial"/>
          <w:noProof/>
          <w:sz w:val="20"/>
          <w:szCs w:val="20"/>
          <w:lang w:val="es-ES"/>
        </w:rPr>
        <w:drawing>
          <wp:inline distT="0" distB="0" distL="0" distR="0" wp14:anchorId="4DCEA238" wp14:editId="0B320B00">
            <wp:extent cx="5619750" cy="1812844"/>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48855" cy="1822233"/>
                    </a:xfrm>
                    <a:prstGeom prst="rect">
                      <a:avLst/>
                    </a:prstGeom>
                    <a:noFill/>
                    <a:ln>
                      <a:noFill/>
                    </a:ln>
                  </pic:spPr>
                </pic:pic>
              </a:graphicData>
            </a:graphic>
          </wp:inline>
        </w:drawing>
      </w:r>
    </w:p>
    <w:p w:rsidR="00132187" w:rsidRPr="00E20B17" w:rsidRDefault="00132187" w:rsidP="00132187">
      <w:pPr>
        <w:pStyle w:val="Descripcin"/>
        <w:rPr>
          <w:rFonts w:ascii="Arial" w:hAnsi="Arial" w:cs="Arial"/>
          <w:bCs w:val="0"/>
        </w:rPr>
      </w:pPr>
      <w:bookmarkStart w:id="15" w:name="_Ref472932821"/>
      <w:r w:rsidRPr="00E20B17">
        <w:rPr>
          <w:rFonts w:ascii="Arial" w:hAnsi="Arial" w:cs="Arial"/>
        </w:rPr>
        <w:t xml:space="preserve">Ilustración </w:t>
      </w:r>
      <w:r w:rsidRPr="00E20B17">
        <w:rPr>
          <w:rFonts w:ascii="Arial" w:hAnsi="Arial" w:cs="Arial"/>
        </w:rPr>
        <w:fldChar w:fldCharType="begin"/>
      </w:r>
      <w:r w:rsidRPr="00E20B17">
        <w:rPr>
          <w:rFonts w:ascii="Arial" w:hAnsi="Arial" w:cs="Arial"/>
        </w:rPr>
        <w:instrText xml:space="preserve"> SEQ Ilustración \* ARABIC </w:instrText>
      </w:r>
      <w:r w:rsidRPr="00E20B17">
        <w:rPr>
          <w:rFonts w:ascii="Arial" w:hAnsi="Arial" w:cs="Arial"/>
        </w:rPr>
        <w:fldChar w:fldCharType="separate"/>
      </w:r>
      <w:r w:rsidR="00C34C68">
        <w:rPr>
          <w:rFonts w:ascii="Arial" w:hAnsi="Arial" w:cs="Arial"/>
          <w:noProof/>
        </w:rPr>
        <w:t>1</w:t>
      </w:r>
      <w:r w:rsidRPr="00E20B17">
        <w:rPr>
          <w:rFonts w:ascii="Arial" w:hAnsi="Arial" w:cs="Arial"/>
        </w:rPr>
        <w:fldChar w:fldCharType="end"/>
      </w:r>
      <w:bookmarkEnd w:id="15"/>
      <w:r w:rsidRPr="00E20B17">
        <w:rPr>
          <w:rFonts w:ascii="Arial" w:hAnsi="Arial" w:cs="Arial"/>
        </w:rPr>
        <w:t xml:space="preserve"> Calculo Volumen Tanque de Almacenamiento de Agua Potable.</w:t>
      </w:r>
    </w:p>
    <w:p w:rsidR="005533E3" w:rsidRPr="00E20B17" w:rsidRDefault="005533E3" w:rsidP="005533E3">
      <w:pPr>
        <w:rPr>
          <w:rFonts w:ascii="Arial" w:hAnsi="Arial" w:cs="Arial"/>
          <w:sz w:val="20"/>
          <w:szCs w:val="20"/>
        </w:rPr>
      </w:pPr>
    </w:p>
    <w:p w:rsidR="00132187" w:rsidRPr="00E20B17" w:rsidRDefault="00862141" w:rsidP="002C0974">
      <w:pPr>
        <w:pStyle w:val="Textoindependiente"/>
        <w:spacing w:line="276" w:lineRule="auto"/>
        <w:ind w:hanging="6"/>
        <w:rPr>
          <w:rFonts w:ascii="Arial" w:hAnsi="Arial" w:cs="Arial"/>
          <w:bCs/>
          <w:sz w:val="20"/>
          <w:szCs w:val="20"/>
        </w:rPr>
      </w:pPr>
      <w:r w:rsidRPr="00E20B17">
        <w:rPr>
          <w:rFonts w:ascii="Arial" w:hAnsi="Arial" w:cs="Arial"/>
          <w:sz w:val="20"/>
          <w:szCs w:val="20"/>
        </w:rPr>
        <w:t xml:space="preserve">La acometida del sistema de suministro se </w:t>
      </w:r>
      <w:r w:rsidR="002C0974" w:rsidRPr="00E20B17">
        <w:rPr>
          <w:rFonts w:ascii="Arial" w:hAnsi="Arial" w:cs="Arial"/>
          <w:sz w:val="20"/>
          <w:szCs w:val="20"/>
        </w:rPr>
        <w:t>determinó</w:t>
      </w:r>
      <w:r w:rsidRPr="00E20B17">
        <w:rPr>
          <w:rFonts w:ascii="Arial" w:hAnsi="Arial" w:cs="Arial"/>
          <w:sz w:val="20"/>
          <w:szCs w:val="20"/>
        </w:rPr>
        <w:t xml:space="preserve"> </w:t>
      </w:r>
      <w:r w:rsidR="002C0974" w:rsidRPr="00E20B17">
        <w:rPr>
          <w:rFonts w:ascii="Arial" w:hAnsi="Arial" w:cs="Arial"/>
          <w:sz w:val="20"/>
          <w:szCs w:val="20"/>
        </w:rPr>
        <w:t xml:space="preserve">teniendo como parámetro, que el tiempo de llenado de tanque de almacenamiento se realizara </w:t>
      </w:r>
      <w:r w:rsidR="00132187" w:rsidRPr="00E20B17">
        <w:rPr>
          <w:rFonts w:ascii="Arial" w:hAnsi="Arial" w:cs="Arial"/>
          <w:bCs/>
          <w:sz w:val="20"/>
          <w:szCs w:val="20"/>
        </w:rPr>
        <w:t xml:space="preserve">en 8 horas, </w:t>
      </w:r>
      <w:r w:rsidR="002C0974" w:rsidRPr="00E20B17">
        <w:rPr>
          <w:rFonts w:ascii="Arial" w:hAnsi="Arial" w:cs="Arial"/>
          <w:bCs/>
          <w:sz w:val="20"/>
          <w:szCs w:val="20"/>
        </w:rPr>
        <w:t xml:space="preserve">se determinó que calculando por medio  del  método de </w:t>
      </w:r>
      <w:proofErr w:type="spellStart"/>
      <w:r w:rsidR="002C0974" w:rsidRPr="00E20B17">
        <w:rPr>
          <w:rFonts w:ascii="Arial" w:hAnsi="Arial" w:cs="Arial"/>
          <w:bCs/>
          <w:sz w:val="20"/>
          <w:szCs w:val="20"/>
        </w:rPr>
        <w:t>Hazen</w:t>
      </w:r>
      <w:proofErr w:type="spellEnd"/>
      <w:r w:rsidR="002C0974" w:rsidRPr="00E20B17">
        <w:rPr>
          <w:rFonts w:ascii="Arial" w:hAnsi="Arial" w:cs="Arial"/>
          <w:bCs/>
          <w:sz w:val="20"/>
          <w:szCs w:val="20"/>
        </w:rPr>
        <w:t xml:space="preserve"> Williams se obtuvo </w:t>
      </w:r>
      <w:r w:rsidR="00132187" w:rsidRPr="00E20B17">
        <w:rPr>
          <w:rFonts w:ascii="Arial" w:hAnsi="Arial" w:cs="Arial"/>
          <w:bCs/>
          <w:sz w:val="20"/>
          <w:szCs w:val="20"/>
        </w:rPr>
        <w:t xml:space="preserve"> un diámetro en la acometida de 1-</w:t>
      </w:r>
      <w:r w:rsidR="00132187" w:rsidRPr="00E20B17">
        <w:rPr>
          <w:rFonts w:ascii="Arial" w:hAnsi="Arial" w:cs="Arial"/>
          <w:bCs/>
          <w:sz w:val="20"/>
          <w:szCs w:val="20"/>
          <w14:numForm w14:val="oldStyle"/>
        </w:rPr>
        <w:t>1/2</w:t>
      </w:r>
      <w:r w:rsidR="002C0974" w:rsidRPr="00E20B17">
        <w:rPr>
          <w:rFonts w:ascii="Arial" w:hAnsi="Arial" w:cs="Arial"/>
          <w:bCs/>
          <w:sz w:val="20"/>
          <w:szCs w:val="20"/>
        </w:rPr>
        <w:t xml:space="preserve">”, como se describe en la </w:t>
      </w:r>
      <w:r w:rsidR="002C0974" w:rsidRPr="00E20B17">
        <w:rPr>
          <w:rFonts w:ascii="Arial" w:hAnsi="Arial" w:cs="Arial"/>
          <w:b/>
          <w:bCs/>
          <w:sz w:val="20"/>
          <w:szCs w:val="20"/>
        </w:rPr>
        <w:fldChar w:fldCharType="begin"/>
      </w:r>
      <w:r w:rsidR="002C0974" w:rsidRPr="00E20B17">
        <w:rPr>
          <w:rFonts w:ascii="Arial" w:hAnsi="Arial" w:cs="Arial"/>
          <w:b/>
          <w:bCs/>
          <w:sz w:val="20"/>
          <w:szCs w:val="20"/>
        </w:rPr>
        <w:instrText xml:space="preserve"> REF _Ref472933214 \h  \* MERGEFORMAT </w:instrText>
      </w:r>
      <w:r w:rsidR="002C0974" w:rsidRPr="00E20B17">
        <w:rPr>
          <w:rFonts w:ascii="Arial" w:hAnsi="Arial" w:cs="Arial"/>
          <w:b/>
          <w:bCs/>
          <w:sz w:val="20"/>
          <w:szCs w:val="20"/>
        </w:rPr>
      </w:r>
      <w:r w:rsidR="002C0974" w:rsidRPr="00E20B17">
        <w:rPr>
          <w:rFonts w:ascii="Arial" w:hAnsi="Arial" w:cs="Arial"/>
          <w:b/>
          <w:bCs/>
          <w:sz w:val="20"/>
          <w:szCs w:val="20"/>
        </w:rPr>
        <w:fldChar w:fldCharType="separate"/>
      </w:r>
      <w:r w:rsidR="00C34C68" w:rsidRPr="00C34C68">
        <w:rPr>
          <w:rFonts w:ascii="Arial" w:hAnsi="Arial" w:cs="Arial"/>
          <w:b/>
          <w:sz w:val="20"/>
          <w:szCs w:val="20"/>
        </w:rPr>
        <w:t xml:space="preserve">Ilustración </w:t>
      </w:r>
      <w:r w:rsidR="00C34C68" w:rsidRPr="00C34C68">
        <w:rPr>
          <w:rFonts w:ascii="Arial" w:hAnsi="Arial" w:cs="Arial"/>
          <w:b/>
          <w:noProof/>
          <w:sz w:val="20"/>
          <w:szCs w:val="20"/>
        </w:rPr>
        <w:t>2</w:t>
      </w:r>
      <w:r w:rsidR="002C0974" w:rsidRPr="00E20B17">
        <w:rPr>
          <w:rFonts w:ascii="Arial" w:hAnsi="Arial" w:cs="Arial"/>
          <w:b/>
          <w:bCs/>
          <w:sz w:val="20"/>
          <w:szCs w:val="20"/>
        </w:rPr>
        <w:fldChar w:fldCharType="end"/>
      </w:r>
      <w:r w:rsidR="002C0974" w:rsidRPr="00E20B17">
        <w:rPr>
          <w:rFonts w:ascii="Arial" w:hAnsi="Arial" w:cs="Arial"/>
          <w:b/>
          <w:bCs/>
          <w:sz w:val="20"/>
          <w:szCs w:val="20"/>
        </w:rPr>
        <w:t>.</w:t>
      </w:r>
    </w:p>
    <w:p w:rsidR="002C0974" w:rsidRPr="00E20B17" w:rsidRDefault="002C0974" w:rsidP="002C0974">
      <w:pPr>
        <w:pStyle w:val="Textoindependiente"/>
        <w:spacing w:line="276" w:lineRule="auto"/>
        <w:ind w:hanging="6"/>
        <w:rPr>
          <w:rFonts w:ascii="Arial" w:hAnsi="Arial" w:cs="Arial"/>
          <w:sz w:val="20"/>
          <w:szCs w:val="20"/>
        </w:rPr>
      </w:pPr>
      <w:r w:rsidRPr="00E20B17">
        <w:rPr>
          <w:rFonts w:ascii="Arial" w:hAnsi="Arial" w:cs="Arial"/>
          <w:noProof/>
          <w:sz w:val="20"/>
          <w:szCs w:val="20"/>
          <w:lang w:val="es-ES"/>
        </w:rPr>
        <w:lastRenderedPageBreak/>
        <w:drawing>
          <wp:inline distT="0" distB="0" distL="0" distR="0" wp14:anchorId="19DCAB83" wp14:editId="41AC7005">
            <wp:extent cx="5774531" cy="309562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77195" cy="3097053"/>
                    </a:xfrm>
                    <a:prstGeom prst="rect">
                      <a:avLst/>
                    </a:prstGeom>
                    <a:noFill/>
                    <a:ln>
                      <a:noFill/>
                    </a:ln>
                  </pic:spPr>
                </pic:pic>
              </a:graphicData>
            </a:graphic>
          </wp:inline>
        </w:drawing>
      </w:r>
    </w:p>
    <w:p w:rsidR="00C64CAC" w:rsidRPr="00E20B17" w:rsidRDefault="002C0974" w:rsidP="00050B48">
      <w:pPr>
        <w:pStyle w:val="Descripcin"/>
        <w:rPr>
          <w:rFonts w:ascii="Arial" w:hAnsi="Arial" w:cs="Arial"/>
          <w:bCs w:val="0"/>
        </w:rPr>
      </w:pPr>
      <w:bookmarkStart w:id="16" w:name="_Ref472933214"/>
      <w:r w:rsidRPr="00E20B17">
        <w:rPr>
          <w:rFonts w:ascii="Arial" w:hAnsi="Arial" w:cs="Arial"/>
        </w:rPr>
        <w:t xml:space="preserve">Ilustración </w:t>
      </w:r>
      <w:r w:rsidRPr="00E20B17">
        <w:rPr>
          <w:rFonts w:ascii="Arial" w:hAnsi="Arial" w:cs="Arial"/>
        </w:rPr>
        <w:fldChar w:fldCharType="begin"/>
      </w:r>
      <w:r w:rsidRPr="00E20B17">
        <w:rPr>
          <w:rFonts w:ascii="Arial" w:hAnsi="Arial" w:cs="Arial"/>
        </w:rPr>
        <w:instrText xml:space="preserve"> SEQ Ilustración \* ARABIC </w:instrText>
      </w:r>
      <w:r w:rsidRPr="00E20B17">
        <w:rPr>
          <w:rFonts w:ascii="Arial" w:hAnsi="Arial" w:cs="Arial"/>
        </w:rPr>
        <w:fldChar w:fldCharType="separate"/>
      </w:r>
      <w:r w:rsidR="00C34C68">
        <w:rPr>
          <w:rFonts w:ascii="Arial" w:hAnsi="Arial" w:cs="Arial"/>
          <w:noProof/>
        </w:rPr>
        <w:t>2</w:t>
      </w:r>
      <w:r w:rsidRPr="00E20B17">
        <w:rPr>
          <w:rFonts w:ascii="Arial" w:hAnsi="Arial" w:cs="Arial"/>
        </w:rPr>
        <w:fldChar w:fldCharType="end"/>
      </w:r>
      <w:bookmarkEnd w:id="16"/>
      <w:r w:rsidRPr="00E20B17">
        <w:rPr>
          <w:rFonts w:ascii="Arial" w:hAnsi="Arial" w:cs="Arial"/>
        </w:rPr>
        <w:t>. Calculo acometida de red de suministro de agua potable.</w:t>
      </w:r>
    </w:p>
    <w:bookmarkStart w:id="17" w:name="_Toc472963126"/>
    <w:p w:rsidR="00C64CAC" w:rsidRPr="00E20B17" w:rsidRDefault="00C64CAC" w:rsidP="00396C01">
      <w:pPr>
        <w:pStyle w:val="Ttulo2"/>
        <w:rPr>
          <w:rFonts w:ascii="Arial" w:hAnsi="Arial" w:cs="Arial"/>
          <w:sz w:val="20"/>
          <w:szCs w:val="20"/>
        </w:rPr>
      </w:pPr>
      <w:r w:rsidRPr="00E20B17">
        <w:rPr>
          <w:rFonts w:ascii="Arial" w:hAnsi="Arial" w:cs="Arial"/>
          <w:noProof/>
          <w:sz w:val="20"/>
          <w:szCs w:val="20"/>
        </w:rPr>
        <mc:AlternateContent>
          <mc:Choice Requires="wps">
            <w:drawing>
              <wp:anchor distT="0" distB="0" distL="114300" distR="114300" simplePos="0" relativeHeight="251773952" behindDoc="0" locked="0" layoutInCell="1" allowOverlap="1" wp14:anchorId="0F5248D6" wp14:editId="62C0E520">
                <wp:simplePos x="0" y="0"/>
                <wp:positionH relativeFrom="column">
                  <wp:posOffset>967740</wp:posOffset>
                </wp:positionH>
                <wp:positionV relativeFrom="paragraph">
                  <wp:posOffset>1299845</wp:posOffset>
                </wp:positionV>
                <wp:extent cx="0" cy="0"/>
                <wp:effectExtent l="0" t="0" r="0" b="0"/>
                <wp:wrapNone/>
                <wp:docPr id="17" name="10 Conector recto"/>
                <wp:cNvGraphicFramePr/>
                <a:graphic xmlns:a="http://schemas.openxmlformats.org/drawingml/2006/main">
                  <a:graphicData uri="http://schemas.microsoft.com/office/word/2010/wordprocessingShape">
                    <wps:wsp>
                      <wps:cNvCnPr/>
                      <wps:spPr>
                        <a:xfrm>
                          <a:off x="0" y="0"/>
                          <a:ext cx="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6E351A1" id="10 Conector recto" o:spid="_x0000_s1026" style="position:absolute;z-index:251773952;visibility:visible;mso-wrap-style:square;mso-wrap-distance-left:9pt;mso-wrap-distance-top:0;mso-wrap-distance-right:9pt;mso-wrap-distance-bottom:0;mso-position-horizontal:absolute;mso-position-horizontal-relative:text;mso-position-vertical:absolute;mso-position-vertical-relative:text" from="76.2pt,102.35pt" to="76.2pt,10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" strokecolor="black [3040]"/>
            </w:pict>
          </mc:Fallback>
        </mc:AlternateContent>
      </w:r>
      <w:r w:rsidR="00C35A7E" w:rsidRPr="00E20B17">
        <w:rPr>
          <w:rFonts w:ascii="Arial" w:hAnsi="Arial" w:cs="Arial"/>
          <w:sz w:val="20"/>
          <w:szCs w:val="20"/>
        </w:rPr>
        <w:t>Red</w:t>
      </w:r>
      <w:r w:rsidR="00A40F54" w:rsidRPr="00E20B17">
        <w:rPr>
          <w:rFonts w:ascii="Arial" w:hAnsi="Arial" w:cs="Arial"/>
          <w:sz w:val="20"/>
          <w:szCs w:val="20"/>
        </w:rPr>
        <w:t xml:space="preserve"> de distribución</w:t>
      </w:r>
      <w:r w:rsidR="00C35A7E" w:rsidRPr="00E20B17">
        <w:rPr>
          <w:rFonts w:ascii="Arial" w:hAnsi="Arial" w:cs="Arial"/>
          <w:sz w:val="20"/>
          <w:szCs w:val="20"/>
        </w:rPr>
        <w:t xml:space="preserve"> de agua potable.</w:t>
      </w:r>
      <w:bookmarkEnd w:id="17"/>
      <w:r w:rsidR="00A40F54" w:rsidRPr="00E20B17">
        <w:rPr>
          <w:rFonts w:ascii="Arial" w:hAnsi="Arial" w:cs="Arial"/>
          <w:sz w:val="20"/>
          <w:szCs w:val="20"/>
        </w:rPr>
        <w:t xml:space="preserve"> </w:t>
      </w:r>
    </w:p>
    <w:p w:rsidR="00050B48" w:rsidRPr="00E20B17" w:rsidRDefault="00A60B45" w:rsidP="00050B48">
      <w:pPr>
        <w:pStyle w:val="Textoindependiente"/>
        <w:spacing w:line="276" w:lineRule="auto"/>
        <w:ind w:hanging="6"/>
        <w:rPr>
          <w:rFonts w:ascii="Arial" w:eastAsia="Calibri" w:hAnsi="Arial" w:cs="Arial"/>
          <w:sz w:val="20"/>
          <w:szCs w:val="20"/>
        </w:rPr>
      </w:pPr>
      <w:r w:rsidRPr="00E20B17">
        <w:rPr>
          <w:rFonts w:ascii="Arial" w:eastAsia="Calibri" w:hAnsi="Arial" w:cs="Arial"/>
          <w:sz w:val="20"/>
          <w:szCs w:val="20"/>
        </w:rPr>
        <w:t xml:space="preserve">El sistema se evalúa para su ruta crítica, el aparato el cual está más lejano de la red y requiere el mayor requerimiento de presión, en este caso se calcula para el sanitario más alejado del baño del segundo </w:t>
      </w:r>
      <w:r w:rsidR="00050B48" w:rsidRPr="00E20B17">
        <w:rPr>
          <w:rFonts w:ascii="Arial" w:eastAsia="Calibri" w:hAnsi="Arial" w:cs="Arial"/>
          <w:sz w:val="20"/>
          <w:szCs w:val="20"/>
        </w:rPr>
        <w:t>piso, cuya ficha técnica se adjunta como anexo.</w:t>
      </w:r>
    </w:p>
    <w:p w:rsidR="00050B48" w:rsidRPr="00E20B17" w:rsidRDefault="00050B48" w:rsidP="00050B48">
      <w:pPr>
        <w:pStyle w:val="Textoindependiente"/>
        <w:spacing w:line="276" w:lineRule="auto"/>
        <w:ind w:hanging="6"/>
        <w:rPr>
          <w:rFonts w:ascii="Arial" w:eastAsia="Calibri" w:hAnsi="Arial" w:cs="Arial"/>
          <w:sz w:val="20"/>
          <w:szCs w:val="20"/>
        </w:rPr>
      </w:pPr>
      <w:r w:rsidRPr="00E20B17">
        <w:rPr>
          <w:rFonts w:ascii="Arial" w:eastAsia="Calibri" w:hAnsi="Arial" w:cs="Arial"/>
          <w:sz w:val="20"/>
          <w:szCs w:val="20"/>
        </w:rPr>
        <w:t xml:space="preserve">Lo descrito en el numeral </w:t>
      </w:r>
      <w:r w:rsidRPr="00E20B17">
        <w:rPr>
          <w:rFonts w:ascii="Arial" w:eastAsia="Calibri" w:hAnsi="Arial" w:cs="Arial"/>
          <w:b/>
          <w:sz w:val="20"/>
          <w:szCs w:val="20"/>
        </w:rPr>
        <w:fldChar w:fldCharType="begin"/>
      </w:r>
      <w:r w:rsidRPr="00E20B17">
        <w:rPr>
          <w:rFonts w:ascii="Arial" w:eastAsia="Calibri" w:hAnsi="Arial" w:cs="Arial"/>
          <w:b/>
          <w:sz w:val="20"/>
          <w:szCs w:val="20"/>
        </w:rPr>
        <w:instrText xml:space="preserve"> REF _Ref475627990 \n \h  \* MERGEFORMAT </w:instrText>
      </w:r>
      <w:r w:rsidRPr="00E20B17">
        <w:rPr>
          <w:rFonts w:ascii="Arial" w:eastAsia="Calibri" w:hAnsi="Arial" w:cs="Arial"/>
          <w:b/>
          <w:sz w:val="20"/>
          <w:szCs w:val="20"/>
        </w:rPr>
      </w:r>
      <w:r w:rsidRPr="00E20B17">
        <w:rPr>
          <w:rFonts w:ascii="Arial" w:eastAsia="Calibri" w:hAnsi="Arial" w:cs="Arial"/>
          <w:b/>
          <w:sz w:val="20"/>
          <w:szCs w:val="20"/>
        </w:rPr>
        <w:fldChar w:fldCharType="separate"/>
      </w:r>
      <w:r w:rsidR="00C34C68">
        <w:rPr>
          <w:rFonts w:ascii="Arial" w:eastAsia="Calibri" w:hAnsi="Arial" w:cs="Arial"/>
          <w:b/>
          <w:sz w:val="20"/>
          <w:szCs w:val="20"/>
        </w:rPr>
        <w:t>3.1</w:t>
      </w:r>
      <w:r w:rsidRPr="00E20B17">
        <w:rPr>
          <w:rFonts w:ascii="Arial" w:eastAsia="Calibri" w:hAnsi="Arial" w:cs="Arial"/>
          <w:b/>
          <w:sz w:val="20"/>
          <w:szCs w:val="20"/>
        </w:rPr>
        <w:fldChar w:fldCharType="end"/>
      </w:r>
      <w:r w:rsidRPr="00E20B17">
        <w:rPr>
          <w:rFonts w:ascii="Arial" w:eastAsia="Calibri" w:hAnsi="Arial" w:cs="Arial"/>
          <w:sz w:val="20"/>
          <w:szCs w:val="20"/>
        </w:rPr>
        <w:t xml:space="preserve"> referente a las unidades de hunter de la tabla 8 es la referencia de cálculo de la memoria; para el caso de los aparatos que no están comprendidos en la tabla en mención del numeral descrito, se describe las unidades asociadas a cada aparato que están en el proyecto en la </w:t>
      </w:r>
      <w:r w:rsidRPr="00E20B17">
        <w:rPr>
          <w:rFonts w:ascii="Arial" w:eastAsia="Calibri" w:hAnsi="Arial" w:cs="Arial"/>
          <w:b/>
          <w:sz w:val="20"/>
          <w:szCs w:val="20"/>
        </w:rPr>
        <w:fldChar w:fldCharType="begin"/>
      </w:r>
      <w:r w:rsidRPr="00E20B17">
        <w:rPr>
          <w:rFonts w:ascii="Arial" w:eastAsia="Calibri" w:hAnsi="Arial" w:cs="Arial"/>
          <w:b/>
          <w:sz w:val="20"/>
          <w:szCs w:val="20"/>
        </w:rPr>
        <w:instrText xml:space="preserve"> REF _Ref475628327 \h  \* MERGEFORMAT </w:instrText>
      </w:r>
      <w:r w:rsidRPr="00E20B17">
        <w:rPr>
          <w:rFonts w:ascii="Arial" w:eastAsia="Calibri" w:hAnsi="Arial" w:cs="Arial"/>
          <w:b/>
          <w:sz w:val="20"/>
          <w:szCs w:val="20"/>
        </w:rPr>
      </w:r>
      <w:r w:rsidRPr="00E20B17">
        <w:rPr>
          <w:rFonts w:ascii="Arial" w:eastAsia="Calibri" w:hAnsi="Arial" w:cs="Arial"/>
          <w:b/>
          <w:sz w:val="20"/>
          <w:szCs w:val="20"/>
        </w:rPr>
        <w:fldChar w:fldCharType="separate"/>
      </w:r>
      <w:r w:rsidR="00C34C68" w:rsidRPr="00C34C68">
        <w:rPr>
          <w:rFonts w:ascii="Arial" w:hAnsi="Arial" w:cs="Arial"/>
          <w:b/>
          <w:sz w:val="20"/>
          <w:szCs w:val="20"/>
        </w:rPr>
        <w:t xml:space="preserve">Tabla </w:t>
      </w:r>
      <w:r w:rsidR="00C34C68" w:rsidRPr="00C34C68">
        <w:rPr>
          <w:rFonts w:ascii="Arial" w:hAnsi="Arial" w:cs="Arial"/>
          <w:b/>
          <w:noProof/>
          <w:sz w:val="20"/>
          <w:szCs w:val="20"/>
        </w:rPr>
        <w:t>2</w:t>
      </w:r>
      <w:r w:rsidRPr="00E20B17">
        <w:rPr>
          <w:rFonts w:ascii="Arial" w:eastAsia="Calibri" w:hAnsi="Arial" w:cs="Arial"/>
          <w:b/>
          <w:sz w:val="20"/>
          <w:szCs w:val="20"/>
        </w:rPr>
        <w:fldChar w:fldCharType="end"/>
      </w:r>
      <w:r w:rsidR="00C93341" w:rsidRPr="00E20B17">
        <w:rPr>
          <w:rFonts w:ascii="Arial" w:eastAsia="Calibri" w:hAnsi="Arial" w:cs="Arial"/>
          <w:b/>
          <w:sz w:val="20"/>
          <w:szCs w:val="20"/>
        </w:rPr>
        <w:t>.</w:t>
      </w:r>
    </w:p>
    <w:tbl>
      <w:tblPr>
        <w:tblW w:w="3600" w:type="dxa"/>
        <w:jc w:val="center"/>
        <w:tblCellMar>
          <w:left w:w="70" w:type="dxa"/>
          <w:right w:w="70" w:type="dxa"/>
        </w:tblCellMar>
        <w:tblLook w:val="04A0" w:firstRow="1" w:lastRow="0" w:firstColumn="1" w:lastColumn="0" w:noHBand="0" w:noVBand="1"/>
      </w:tblPr>
      <w:tblGrid>
        <w:gridCol w:w="2499"/>
        <w:gridCol w:w="1101"/>
      </w:tblGrid>
      <w:tr w:rsidR="00050B48" w:rsidRPr="00E20B17" w:rsidTr="00050B48">
        <w:trPr>
          <w:trHeight w:val="315"/>
          <w:jc w:val="center"/>
        </w:trPr>
        <w:tc>
          <w:tcPr>
            <w:tcW w:w="360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50B48" w:rsidRPr="00E20B17" w:rsidRDefault="00050B48" w:rsidP="00050B48">
            <w:pPr>
              <w:spacing w:line="240" w:lineRule="auto"/>
              <w:jc w:val="center"/>
              <w:rPr>
                <w:rFonts w:ascii="Arial" w:hAnsi="Arial" w:cs="Arial"/>
                <w:sz w:val="20"/>
                <w:szCs w:val="20"/>
              </w:rPr>
            </w:pPr>
            <w:r w:rsidRPr="00E20B17">
              <w:rPr>
                <w:rFonts w:ascii="Arial" w:hAnsi="Arial" w:cs="Arial"/>
                <w:sz w:val="20"/>
                <w:szCs w:val="20"/>
              </w:rPr>
              <w:t>UNIDADES</w:t>
            </w:r>
          </w:p>
        </w:tc>
      </w:tr>
      <w:tr w:rsidR="00050B48" w:rsidRPr="00E20B17" w:rsidTr="00050B48">
        <w:trPr>
          <w:trHeight w:val="315"/>
          <w:jc w:val="center"/>
        </w:trPr>
        <w:tc>
          <w:tcPr>
            <w:tcW w:w="24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50B48" w:rsidRPr="00E20B17" w:rsidRDefault="00050B48" w:rsidP="00050B48">
            <w:pPr>
              <w:spacing w:line="240" w:lineRule="auto"/>
              <w:jc w:val="center"/>
              <w:rPr>
                <w:rFonts w:ascii="Arial" w:hAnsi="Arial" w:cs="Arial"/>
                <w:sz w:val="20"/>
                <w:szCs w:val="20"/>
              </w:rPr>
            </w:pPr>
            <w:r w:rsidRPr="00E20B17">
              <w:rPr>
                <w:rFonts w:ascii="Arial" w:hAnsi="Arial" w:cs="Arial"/>
                <w:sz w:val="20"/>
                <w:szCs w:val="20"/>
              </w:rPr>
              <w:t>APARATO</w:t>
            </w:r>
          </w:p>
        </w:tc>
        <w:tc>
          <w:tcPr>
            <w:tcW w:w="1101" w:type="dxa"/>
            <w:tcBorders>
              <w:top w:val="nil"/>
              <w:left w:val="nil"/>
              <w:bottom w:val="single" w:sz="4" w:space="0" w:color="auto"/>
              <w:right w:val="single" w:sz="4" w:space="0" w:color="auto"/>
            </w:tcBorders>
            <w:shd w:val="clear" w:color="auto" w:fill="auto"/>
            <w:noWrap/>
            <w:vAlign w:val="bottom"/>
            <w:hideMark/>
          </w:tcPr>
          <w:p w:rsidR="00050B48" w:rsidRPr="00E20B17" w:rsidRDefault="00050B48" w:rsidP="00050B48">
            <w:pPr>
              <w:spacing w:line="240" w:lineRule="auto"/>
              <w:jc w:val="left"/>
              <w:rPr>
                <w:rFonts w:ascii="Arial" w:hAnsi="Arial" w:cs="Arial"/>
                <w:sz w:val="20"/>
                <w:szCs w:val="20"/>
              </w:rPr>
            </w:pPr>
            <w:r w:rsidRPr="00E20B17">
              <w:rPr>
                <w:rFonts w:ascii="Arial" w:hAnsi="Arial" w:cs="Arial"/>
                <w:sz w:val="20"/>
                <w:szCs w:val="20"/>
              </w:rPr>
              <w:t>UNIDAD</w:t>
            </w:r>
          </w:p>
        </w:tc>
      </w:tr>
      <w:tr w:rsidR="00050B48" w:rsidRPr="00E20B17" w:rsidTr="00050B48">
        <w:trPr>
          <w:trHeight w:val="315"/>
          <w:jc w:val="center"/>
        </w:trPr>
        <w:tc>
          <w:tcPr>
            <w:tcW w:w="249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050B48" w:rsidRPr="00E20B17" w:rsidRDefault="00050B48" w:rsidP="00050B48">
            <w:pPr>
              <w:spacing w:line="240" w:lineRule="auto"/>
              <w:jc w:val="center"/>
              <w:rPr>
                <w:rFonts w:ascii="Arial" w:hAnsi="Arial" w:cs="Arial"/>
                <w:sz w:val="20"/>
                <w:szCs w:val="20"/>
              </w:rPr>
            </w:pPr>
            <w:r w:rsidRPr="00E20B17">
              <w:rPr>
                <w:rFonts w:ascii="Arial" w:hAnsi="Arial" w:cs="Arial"/>
                <w:sz w:val="20"/>
                <w:szCs w:val="20"/>
              </w:rPr>
              <w:t>FLUXOMETRO</w:t>
            </w:r>
          </w:p>
        </w:tc>
        <w:tc>
          <w:tcPr>
            <w:tcW w:w="1101" w:type="dxa"/>
            <w:tcBorders>
              <w:top w:val="nil"/>
              <w:left w:val="nil"/>
              <w:bottom w:val="single" w:sz="4" w:space="0" w:color="auto"/>
              <w:right w:val="single" w:sz="4" w:space="0" w:color="auto"/>
            </w:tcBorders>
            <w:shd w:val="clear" w:color="auto" w:fill="auto"/>
            <w:noWrap/>
            <w:vAlign w:val="bottom"/>
            <w:hideMark/>
          </w:tcPr>
          <w:p w:rsidR="00050B48" w:rsidRPr="00E20B17" w:rsidRDefault="00050B48" w:rsidP="00050B48">
            <w:pPr>
              <w:spacing w:line="240" w:lineRule="auto"/>
              <w:jc w:val="center"/>
              <w:rPr>
                <w:rFonts w:ascii="Arial" w:hAnsi="Arial" w:cs="Arial"/>
                <w:sz w:val="20"/>
                <w:szCs w:val="20"/>
              </w:rPr>
            </w:pPr>
            <w:r w:rsidRPr="00E20B17">
              <w:rPr>
                <w:rFonts w:ascii="Arial" w:hAnsi="Arial" w:cs="Arial"/>
                <w:sz w:val="20"/>
                <w:szCs w:val="20"/>
              </w:rPr>
              <w:t>10</w:t>
            </w:r>
          </w:p>
        </w:tc>
      </w:tr>
      <w:tr w:rsidR="00050B48" w:rsidRPr="00E20B17" w:rsidTr="00050B48">
        <w:trPr>
          <w:trHeight w:val="315"/>
          <w:jc w:val="center"/>
        </w:trPr>
        <w:tc>
          <w:tcPr>
            <w:tcW w:w="249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050B48" w:rsidRPr="00E20B17" w:rsidRDefault="00050B48" w:rsidP="00050B48">
            <w:pPr>
              <w:spacing w:line="240" w:lineRule="auto"/>
              <w:jc w:val="center"/>
              <w:rPr>
                <w:rFonts w:ascii="Arial" w:hAnsi="Arial" w:cs="Arial"/>
                <w:sz w:val="20"/>
                <w:szCs w:val="20"/>
              </w:rPr>
            </w:pPr>
            <w:r w:rsidRPr="00E20B17">
              <w:rPr>
                <w:rFonts w:ascii="Arial" w:hAnsi="Arial" w:cs="Arial"/>
                <w:sz w:val="20"/>
                <w:szCs w:val="20"/>
              </w:rPr>
              <w:t>ORINAL</w:t>
            </w:r>
          </w:p>
        </w:tc>
        <w:tc>
          <w:tcPr>
            <w:tcW w:w="1101" w:type="dxa"/>
            <w:tcBorders>
              <w:top w:val="nil"/>
              <w:left w:val="nil"/>
              <w:bottom w:val="single" w:sz="4" w:space="0" w:color="auto"/>
              <w:right w:val="single" w:sz="4" w:space="0" w:color="auto"/>
            </w:tcBorders>
            <w:shd w:val="clear" w:color="auto" w:fill="auto"/>
            <w:noWrap/>
            <w:vAlign w:val="bottom"/>
            <w:hideMark/>
          </w:tcPr>
          <w:p w:rsidR="00050B48" w:rsidRPr="00E20B17" w:rsidRDefault="00050B48" w:rsidP="00050B48">
            <w:pPr>
              <w:spacing w:line="240" w:lineRule="auto"/>
              <w:jc w:val="center"/>
              <w:rPr>
                <w:rFonts w:ascii="Arial" w:hAnsi="Arial" w:cs="Arial"/>
                <w:sz w:val="20"/>
                <w:szCs w:val="20"/>
              </w:rPr>
            </w:pPr>
            <w:r w:rsidRPr="00E20B17">
              <w:rPr>
                <w:rFonts w:ascii="Arial" w:hAnsi="Arial" w:cs="Arial"/>
                <w:sz w:val="20"/>
                <w:szCs w:val="20"/>
              </w:rPr>
              <w:t>10</w:t>
            </w:r>
          </w:p>
        </w:tc>
      </w:tr>
      <w:tr w:rsidR="00050B48" w:rsidRPr="00E20B17" w:rsidTr="00050B48">
        <w:trPr>
          <w:trHeight w:val="315"/>
          <w:jc w:val="center"/>
        </w:trPr>
        <w:tc>
          <w:tcPr>
            <w:tcW w:w="249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050B48" w:rsidRPr="00E20B17" w:rsidRDefault="00050B48" w:rsidP="00050B48">
            <w:pPr>
              <w:spacing w:line="240" w:lineRule="auto"/>
              <w:jc w:val="center"/>
              <w:rPr>
                <w:rFonts w:ascii="Arial" w:hAnsi="Arial" w:cs="Arial"/>
                <w:sz w:val="20"/>
                <w:szCs w:val="20"/>
              </w:rPr>
            </w:pPr>
            <w:r w:rsidRPr="00E20B17">
              <w:rPr>
                <w:rFonts w:ascii="Arial" w:hAnsi="Arial" w:cs="Arial"/>
                <w:sz w:val="20"/>
                <w:szCs w:val="20"/>
              </w:rPr>
              <w:t>LAVAMANOS</w:t>
            </w:r>
          </w:p>
        </w:tc>
        <w:tc>
          <w:tcPr>
            <w:tcW w:w="1101" w:type="dxa"/>
            <w:tcBorders>
              <w:top w:val="nil"/>
              <w:left w:val="nil"/>
              <w:bottom w:val="single" w:sz="4" w:space="0" w:color="auto"/>
              <w:right w:val="single" w:sz="4" w:space="0" w:color="auto"/>
            </w:tcBorders>
            <w:shd w:val="clear" w:color="auto" w:fill="auto"/>
            <w:noWrap/>
            <w:vAlign w:val="bottom"/>
            <w:hideMark/>
          </w:tcPr>
          <w:p w:rsidR="00050B48" w:rsidRPr="00E20B17" w:rsidRDefault="00050B48" w:rsidP="00050B48">
            <w:pPr>
              <w:spacing w:line="240" w:lineRule="auto"/>
              <w:jc w:val="center"/>
              <w:rPr>
                <w:rFonts w:ascii="Arial" w:hAnsi="Arial" w:cs="Arial"/>
                <w:sz w:val="20"/>
                <w:szCs w:val="20"/>
              </w:rPr>
            </w:pPr>
            <w:r w:rsidRPr="00E20B17">
              <w:rPr>
                <w:rFonts w:ascii="Arial" w:hAnsi="Arial" w:cs="Arial"/>
                <w:sz w:val="20"/>
                <w:szCs w:val="20"/>
              </w:rPr>
              <w:t>4</w:t>
            </w:r>
          </w:p>
        </w:tc>
      </w:tr>
      <w:tr w:rsidR="00050B48" w:rsidRPr="00E20B17" w:rsidTr="00050B48">
        <w:trPr>
          <w:trHeight w:val="315"/>
          <w:jc w:val="center"/>
        </w:trPr>
        <w:tc>
          <w:tcPr>
            <w:tcW w:w="249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050B48" w:rsidRPr="00E20B17" w:rsidRDefault="00050B48" w:rsidP="00050B48">
            <w:pPr>
              <w:spacing w:line="240" w:lineRule="auto"/>
              <w:jc w:val="center"/>
              <w:rPr>
                <w:rFonts w:ascii="Arial" w:hAnsi="Arial" w:cs="Arial"/>
                <w:sz w:val="20"/>
                <w:szCs w:val="20"/>
              </w:rPr>
            </w:pPr>
            <w:r w:rsidRPr="00E20B17">
              <w:rPr>
                <w:rFonts w:ascii="Arial" w:hAnsi="Arial" w:cs="Arial"/>
                <w:sz w:val="20"/>
                <w:szCs w:val="20"/>
              </w:rPr>
              <w:t>FREGADERO</w:t>
            </w:r>
          </w:p>
        </w:tc>
        <w:tc>
          <w:tcPr>
            <w:tcW w:w="1101" w:type="dxa"/>
            <w:tcBorders>
              <w:top w:val="nil"/>
              <w:left w:val="nil"/>
              <w:bottom w:val="single" w:sz="4" w:space="0" w:color="auto"/>
              <w:right w:val="single" w:sz="4" w:space="0" w:color="auto"/>
            </w:tcBorders>
            <w:shd w:val="clear" w:color="auto" w:fill="auto"/>
            <w:noWrap/>
            <w:vAlign w:val="bottom"/>
            <w:hideMark/>
          </w:tcPr>
          <w:p w:rsidR="00050B48" w:rsidRPr="00E20B17" w:rsidRDefault="00050B48" w:rsidP="00050B48">
            <w:pPr>
              <w:spacing w:line="240" w:lineRule="auto"/>
              <w:jc w:val="center"/>
              <w:rPr>
                <w:rFonts w:ascii="Arial" w:hAnsi="Arial" w:cs="Arial"/>
                <w:sz w:val="20"/>
                <w:szCs w:val="20"/>
              </w:rPr>
            </w:pPr>
            <w:r w:rsidRPr="00E20B17">
              <w:rPr>
                <w:rFonts w:ascii="Arial" w:hAnsi="Arial" w:cs="Arial"/>
                <w:sz w:val="20"/>
                <w:szCs w:val="20"/>
              </w:rPr>
              <w:t>1</w:t>
            </w:r>
          </w:p>
        </w:tc>
      </w:tr>
      <w:tr w:rsidR="00050B48" w:rsidRPr="00E20B17" w:rsidTr="00050B48">
        <w:trPr>
          <w:trHeight w:val="240"/>
          <w:jc w:val="center"/>
        </w:trPr>
        <w:tc>
          <w:tcPr>
            <w:tcW w:w="249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050B48" w:rsidRPr="00E20B17" w:rsidRDefault="00050B48" w:rsidP="00050B48">
            <w:pPr>
              <w:spacing w:line="240" w:lineRule="auto"/>
              <w:jc w:val="center"/>
              <w:rPr>
                <w:rFonts w:ascii="Arial" w:hAnsi="Arial" w:cs="Arial"/>
                <w:sz w:val="20"/>
                <w:szCs w:val="20"/>
              </w:rPr>
            </w:pPr>
            <w:r w:rsidRPr="00E20B17">
              <w:rPr>
                <w:rFonts w:ascii="Arial" w:hAnsi="Arial" w:cs="Arial"/>
                <w:sz w:val="20"/>
                <w:szCs w:val="20"/>
              </w:rPr>
              <w:t>LLAVE MANGUERA</w:t>
            </w:r>
          </w:p>
        </w:tc>
        <w:tc>
          <w:tcPr>
            <w:tcW w:w="1101" w:type="dxa"/>
            <w:tcBorders>
              <w:top w:val="nil"/>
              <w:left w:val="nil"/>
              <w:bottom w:val="single" w:sz="4" w:space="0" w:color="auto"/>
              <w:right w:val="single" w:sz="4" w:space="0" w:color="auto"/>
            </w:tcBorders>
            <w:shd w:val="clear" w:color="auto" w:fill="auto"/>
            <w:noWrap/>
            <w:vAlign w:val="bottom"/>
            <w:hideMark/>
          </w:tcPr>
          <w:p w:rsidR="00050B48" w:rsidRPr="00E20B17" w:rsidRDefault="00050B48" w:rsidP="00050B48">
            <w:pPr>
              <w:spacing w:line="240" w:lineRule="auto"/>
              <w:jc w:val="center"/>
              <w:rPr>
                <w:rFonts w:ascii="Arial" w:hAnsi="Arial" w:cs="Arial"/>
                <w:sz w:val="20"/>
                <w:szCs w:val="20"/>
              </w:rPr>
            </w:pPr>
            <w:r w:rsidRPr="00E20B17">
              <w:rPr>
                <w:rFonts w:ascii="Arial" w:hAnsi="Arial" w:cs="Arial"/>
                <w:sz w:val="20"/>
                <w:szCs w:val="20"/>
              </w:rPr>
              <w:t>1</w:t>
            </w:r>
          </w:p>
        </w:tc>
      </w:tr>
      <w:tr w:rsidR="00050B48" w:rsidRPr="00E20B17" w:rsidTr="00050B48">
        <w:trPr>
          <w:trHeight w:val="390"/>
          <w:jc w:val="center"/>
        </w:trPr>
        <w:tc>
          <w:tcPr>
            <w:tcW w:w="249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050B48" w:rsidRPr="00E20B17" w:rsidRDefault="00050B48" w:rsidP="00050B48">
            <w:pPr>
              <w:spacing w:line="240" w:lineRule="auto"/>
              <w:jc w:val="center"/>
              <w:rPr>
                <w:rFonts w:ascii="Arial" w:hAnsi="Arial" w:cs="Arial"/>
                <w:sz w:val="20"/>
                <w:szCs w:val="20"/>
              </w:rPr>
            </w:pPr>
            <w:r w:rsidRPr="00E20B17">
              <w:rPr>
                <w:rFonts w:ascii="Arial" w:hAnsi="Arial" w:cs="Arial"/>
                <w:sz w:val="20"/>
                <w:szCs w:val="20"/>
              </w:rPr>
              <w:t>LAVAOJO</w:t>
            </w:r>
          </w:p>
        </w:tc>
        <w:tc>
          <w:tcPr>
            <w:tcW w:w="1101" w:type="dxa"/>
            <w:tcBorders>
              <w:top w:val="nil"/>
              <w:left w:val="nil"/>
              <w:bottom w:val="single" w:sz="4" w:space="0" w:color="auto"/>
              <w:right w:val="single" w:sz="4" w:space="0" w:color="auto"/>
            </w:tcBorders>
            <w:shd w:val="clear" w:color="auto" w:fill="auto"/>
            <w:noWrap/>
            <w:vAlign w:val="bottom"/>
            <w:hideMark/>
          </w:tcPr>
          <w:p w:rsidR="00050B48" w:rsidRPr="00E20B17" w:rsidRDefault="00050B48" w:rsidP="00050B48">
            <w:pPr>
              <w:spacing w:line="240" w:lineRule="auto"/>
              <w:jc w:val="center"/>
              <w:rPr>
                <w:rFonts w:ascii="Arial" w:hAnsi="Arial" w:cs="Arial"/>
                <w:sz w:val="20"/>
                <w:szCs w:val="20"/>
              </w:rPr>
            </w:pPr>
            <w:r w:rsidRPr="00E20B17">
              <w:rPr>
                <w:rFonts w:ascii="Arial" w:hAnsi="Arial" w:cs="Arial"/>
                <w:sz w:val="20"/>
                <w:szCs w:val="20"/>
              </w:rPr>
              <w:t>1</w:t>
            </w:r>
          </w:p>
        </w:tc>
      </w:tr>
      <w:tr w:rsidR="00050B48" w:rsidRPr="00E20B17" w:rsidTr="00050B48">
        <w:trPr>
          <w:trHeight w:val="315"/>
          <w:jc w:val="center"/>
        </w:trPr>
        <w:tc>
          <w:tcPr>
            <w:tcW w:w="249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050B48" w:rsidRPr="00E20B17" w:rsidRDefault="00050B48" w:rsidP="00050B48">
            <w:pPr>
              <w:spacing w:line="240" w:lineRule="auto"/>
              <w:jc w:val="center"/>
              <w:rPr>
                <w:rFonts w:ascii="Arial" w:hAnsi="Arial" w:cs="Arial"/>
                <w:sz w:val="20"/>
                <w:szCs w:val="20"/>
              </w:rPr>
            </w:pPr>
            <w:r w:rsidRPr="00E20B17">
              <w:rPr>
                <w:rFonts w:ascii="Arial" w:hAnsi="Arial" w:cs="Arial"/>
                <w:sz w:val="20"/>
                <w:szCs w:val="20"/>
              </w:rPr>
              <w:t>DUCHA +LAVAOJO</w:t>
            </w:r>
          </w:p>
        </w:tc>
        <w:tc>
          <w:tcPr>
            <w:tcW w:w="1101" w:type="dxa"/>
            <w:tcBorders>
              <w:top w:val="nil"/>
              <w:left w:val="nil"/>
              <w:bottom w:val="single" w:sz="4" w:space="0" w:color="auto"/>
              <w:right w:val="single" w:sz="4" w:space="0" w:color="auto"/>
            </w:tcBorders>
            <w:shd w:val="clear" w:color="auto" w:fill="auto"/>
            <w:noWrap/>
            <w:vAlign w:val="bottom"/>
            <w:hideMark/>
          </w:tcPr>
          <w:p w:rsidR="00050B48" w:rsidRPr="00E20B17" w:rsidRDefault="00050B48" w:rsidP="00050B48">
            <w:pPr>
              <w:spacing w:line="240" w:lineRule="auto"/>
              <w:jc w:val="center"/>
              <w:rPr>
                <w:rFonts w:ascii="Arial" w:hAnsi="Arial" w:cs="Arial"/>
                <w:sz w:val="20"/>
                <w:szCs w:val="20"/>
              </w:rPr>
            </w:pPr>
            <w:r w:rsidRPr="00E20B17">
              <w:rPr>
                <w:rFonts w:ascii="Arial" w:hAnsi="Arial" w:cs="Arial"/>
                <w:sz w:val="20"/>
                <w:szCs w:val="20"/>
              </w:rPr>
              <w:t>5</w:t>
            </w:r>
          </w:p>
        </w:tc>
      </w:tr>
      <w:tr w:rsidR="00050B48" w:rsidRPr="00E20B17" w:rsidTr="00050B48">
        <w:trPr>
          <w:trHeight w:val="315"/>
          <w:jc w:val="center"/>
        </w:trPr>
        <w:tc>
          <w:tcPr>
            <w:tcW w:w="2499"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050B48" w:rsidRPr="00E20B17" w:rsidRDefault="00050B48" w:rsidP="00050B48">
            <w:pPr>
              <w:spacing w:line="240" w:lineRule="auto"/>
              <w:jc w:val="center"/>
              <w:rPr>
                <w:rFonts w:ascii="Arial" w:hAnsi="Arial" w:cs="Arial"/>
                <w:sz w:val="20"/>
                <w:szCs w:val="20"/>
              </w:rPr>
            </w:pPr>
            <w:r w:rsidRPr="00E20B17">
              <w:rPr>
                <w:rFonts w:ascii="Arial" w:hAnsi="Arial" w:cs="Arial"/>
                <w:sz w:val="20"/>
                <w:szCs w:val="20"/>
              </w:rPr>
              <w:t>PTO FUENTE</w:t>
            </w:r>
          </w:p>
        </w:tc>
        <w:tc>
          <w:tcPr>
            <w:tcW w:w="1101" w:type="dxa"/>
            <w:tcBorders>
              <w:top w:val="nil"/>
              <w:left w:val="nil"/>
              <w:bottom w:val="single" w:sz="4" w:space="0" w:color="auto"/>
              <w:right w:val="single" w:sz="4" w:space="0" w:color="auto"/>
            </w:tcBorders>
            <w:shd w:val="clear" w:color="auto" w:fill="auto"/>
            <w:noWrap/>
            <w:vAlign w:val="bottom"/>
            <w:hideMark/>
          </w:tcPr>
          <w:p w:rsidR="00050B48" w:rsidRPr="00E20B17" w:rsidRDefault="00050B48" w:rsidP="00050B48">
            <w:pPr>
              <w:spacing w:line="240" w:lineRule="auto"/>
              <w:jc w:val="center"/>
              <w:rPr>
                <w:rFonts w:ascii="Arial" w:hAnsi="Arial" w:cs="Arial"/>
                <w:sz w:val="20"/>
                <w:szCs w:val="20"/>
              </w:rPr>
            </w:pPr>
            <w:r w:rsidRPr="00E20B17">
              <w:rPr>
                <w:rFonts w:ascii="Arial" w:hAnsi="Arial" w:cs="Arial"/>
                <w:sz w:val="20"/>
                <w:szCs w:val="20"/>
              </w:rPr>
              <w:t>1</w:t>
            </w:r>
          </w:p>
        </w:tc>
      </w:tr>
    </w:tbl>
    <w:p w:rsidR="00050B48" w:rsidRPr="00E20B17" w:rsidRDefault="00050B48" w:rsidP="00C93341">
      <w:pPr>
        <w:pStyle w:val="Descripcin"/>
        <w:rPr>
          <w:rFonts w:ascii="Arial" w:eastAsia="Calibri" w:hAnsi="Arial" w:cs="Arial"/>
        </w:rPr>
      </w:pPr>
      <w:bookmarkStart w:id="18" w:name="_Ref475628327"/>
      <w:r w:rsidRPr="00E20B17">
        <w:rPr>
          <w:rFonts w:ascii="Arial" w:hAnsi="Arial" w:cs="Arial"/>
        </w:rPr>
        <w:t xml:space="preserve">Tabla </w:t>
      </w:r>
      <w:r w:rsidRPr="00E20B17">
        <w:rPr>
          <w:rFonts w:ascii="Arial" w:hAnsi="Arial" w:cs="Arial"/>
        </w:rPr>
        <w:fldChar w:fldCharType="begin"/>
      </w:r>
      <w:r w:rsidRPr="00E20B17">
        <w:rPr>
          <w:rFonts w:ascii="Arial" w:hAnsi="Arial" w:cs="Arial"/>
        </w:rPr>
        <w:instrText xml:space="preserve"> SEQ Tabla \* ARABIC </w:instrText>
      </w:r>
      <w:r w:rsidRPr="00E20B17">
        <w:rPr>
          <w:rFonts w:ascii="Arial" w:hAnsi="Arial" w:cs="Arial"/>
        </w:rPr>
        <w:fldChar w:fldCharType="separate"/>
      </w:r>
      <w:r w:rsidR="00C34C68">
        <w:rPr>
          <w:rFonts w:ascii="Arial" w:hAnsi="Arial" w:cs="Arial"/>
          <w:noProof/>
        </w:rPr>
        <w:t>2</w:t>
      </w:r>
      <w:r w:rsidRPr="00E20B17">
        <w:rPr>
          <w:rFonts w:ascii="Arial" w:hAnsi="Arial" w:cs="Arial"/>
        </w:rPr>
        <w:fldChar w:fldCharType="end"/>
      </w:r>
      <w:bookmarkEnd w:id="18"/>
      <w:r w:rsidRPr="00E20B17">
        <w:rPr>
          <w:rFonts w:ascii="Arial" w:hAnsi="Arial" w:cs="Arial"/>
        </w:rPr>
        <w:t>. Unidades asociadas a aparatos.</w:t>
      </w:r>
    </w:p>
    <w:p w:rsidR="00A60B45" w:rsidRPr="00E20B17" w:rsidRDefault="00C93341" w:rsidP="00D701DF">
      <w:pPr>
        <w:pStyle w:val="Textoindependiente"/>
        <w:spacing w:line="276" w:lineRule="auto"/>
        <w:ind w:hanging="6"/>
        <w:rPr>
          <w:rFonts w:ascii="Arial" w:eastAsia="Calibri" w:hAnsi="Arial" w:cs="Arial"/>
          <w:sz w:val="20"/>
          <w:szCs w:val="20"/>
        </w:rPr>
      </w:pPr>
      <w:r w:rsidRPr="00E20B17">
        <w:rPr>
          <w:rFonts w:ascii="Arial" w:eastAsia="Calibri" w:hAnsi="Arial" w:cs="Arial"/>
          <w:sz w:val="20"/>
          <w:szCs w:val="20"/>
        </w:rPr>
        <w:lastRenderedPageBreak/>
        <w:t xml:space="preserve">Se adopta para el cálculo, </w:t>
      </w:r>
      <w:r w:rsidR="00A60B45" w:rsidRPr="00E20B17">
        <w:rPr>
          <w:rFonts w:ascii="Arial" w:eastAsia="Calibri" w:hAnsi="Arial" w:cs="Arial"/>
          <w:sz w:val="20"/>
          <w:szCs w:val="20"/>
        </w:rPr>
        <w:t xml:space="preserve">la metodología de </w:t>
      </w:r>
      <w:proofErr w:type="spellStart"/>
      <w:r w:rsidR="00A60B45" w:rsidRPr="00E20B17">
        <w:rPr>
          <w:rFonts w:ascii="Arial" w:eastAsia="Calibri" w:hAnsi="Arial" w:cs="Arial"/>
          <w:sz w:val="20"/>
          <w:szCs w:val="20"/>
        </w:rPr>
        <w:t>Hazen</w:t>
      </w:r>
      <w:proofErr w:type="spellEnd"/>
      <w:r w:rsidR="00A60B45" w:rsidRPr="00E20B17">
        <w:rPr>
          <w:rFonts w:ascii="Arial" w:eastAsia="Calibri" w:hAnsi="Arial" w:cs="Arial"/>
          <w:sz w:val="20"/>
          <w:szCs w:val="20"/>
        </w:rPr>
        <w:t xml:space="preserve"> William, teniendo como parámetro de control la </w:t>
      </w:r>
      <w:r w:rsidR="00C35A7E" w:rsidRPr="00E20B17">
        <w:rPr>
          <w:rFonts w:ascii="Arial" w:eastAsia="Calibri" w:hAnsi="Arial" w:cs="Arial"/>
          <w:sz w:val="20"/>
          <w:szCs w:val="20"/>
        </w:rPr>
        <w:t>velocidad en</w:t>
      </w:r>
      <w:r w:rsidR="00A60B45" w:rsidRPr="00E20B17">
        <w:rPr>
          <w:rFonts w:ascii="Arial" w:eastAsia="Calibri" w:hAnsi="Arial" w:cs="Arial"/>
          <w:sz w:val="20"/>
          <w:szCs w:val="20"/>
        </w:rPr>
        <w:t xml:space="preserve"> cada uno de los tramos del sistema se determinó el diámetro </w:t>
      </w:r>
      <w:r w:rsidR="00C35A7E" w:rsidRPr="00E20B17">
        <w:rPr>
          <w:rFonts w:ascii="Arial" w:eastAsia="Calibri" w:hAnsi="Arial" w:cs="Arial"/>
          <w:sz w:val="20"/>
          <w:szCs w:val="20"/>
        </w:rPr>
        <w:t>óptimo, el</w:t>
      </w:r>
      <w:r w:rsidR="00A60B45" w:rsidRPr="00E20B17">
        <w:rPr>
          <w:rFonts w:ascii="Arial" w:eastAsia="Calibri" w:hAnsi="Arial" w:cs="Arial"/>
          <w:sz w:val="20"/>
          <w:szCs w:val="20"/>
        </w:rPr>
        <w:t xml:space="preserve"> caudal y presión requerida del sistema. Cuya evaluación hidráulica se encuentra en anexo </w:t>
      </w:r>
      <w:r w:rsidR="00A60B45" w:rsidRPr="00E20B17">
        <w:rPr>
          <w:rFonts w:ascii="Arial" w:eastAsia="Calibri" w:hAnsi="Arial" w:cs="Arial"/>
          <w:b/>
          <w:sz w:val="20"/>
          <w:szCs w:val="20"/>
        </w:rPr>
        <w:t xml:space="preserve">Memoria </w:t>
      </w:r>
      <w:proofErr w:type="spellStart"/>
      <w:r w:rsidR="00A60B45" w:rsidRPr="00E20B17">
        <w:rPr>
          <w:rFonts w:ascii="Arial" w:eastAsia="Calibri" w:hAnsi="Arial" w:cs="Arial"/>
          <w:b/>
          <w:sz w:val="20"/>
          <w:szCs w:val="20"/>
        </w:rPr>
        <w:t>Hidrosanitaria</w:t>
      </w:r>
      <w:proofErr w:type="spellEnd"/>
      <w:r w:rsidR="00A60B45" w:rsidRPr="00E20B17">
        <w:rPr>
          <w:rFonts w:ascii="Arial" w:eastAsia="Calibri" w:hAnsi="Arial" w:cs="Arial"/>
          <w:b/>
          <w:sz w:val="20"/>
          <w:szCs w:val="20"/>
        </w:rPr>
        <w:t>.</w:t>
      </w:r>
    </w:p>
    <w:p w:rsidR="008576D7" w:rsidRPr="00E20B17" w:rsidRDefault="008576D7" w:rsidP="00D701DF">
      <w:pPr>
        <w:pStyle w:val="Textoindependiente"/>
        <w:spacing w:line="276" w:lineRule="auto"/>
        <w:ind w:hanging="6"/>
        <w:rPr>
          <w:rFonts w:ascii="Arial" w:eastAsia="Calibri" w:hAnsi="Arial" w:cs="Arial"/>
          <w:sz w:val="20"/>
          <w:szCs w:val="20"/>
        </w:rPr>
      </w:pPr>
      <w:r w:rsidRPr="00E20B17">
        <w:rPr>
          <w:rFonts w:ascii="Arial" w:eastAsia="Calibri" w:hAnsi="Arial" w:cs="Arial"/>
          <w:sz w:val="20"/>
          <w:szCs w:val="20"/>
        </w:rPr>
        <w:t>De la modelación del sistema, se obtiene que se requiere un sistema que provea:</w:t>
      </w:r>
    </w:p>
    <w:p w:rsidR="00C64CAC" w:rsidRPr="00E20B17" w:rsidRDefault="008576D7" w:rsidP="00D701DF">
      <w:pPr>
        <w:pStyle w:val="Textoindependiente"/>
        <w:spacing w:line="276" w:lineRule="auto"/>
        <w:ind w:hanging="6"/>
        <w:rPr>
          <w:rFonts w:ascii="Arial" w:eastAsia="Calibri" w:hAnsi="Arial" w:cs="Arial"/>
          <w:b/>
          <w:sz w:val="20"/>
          <w:szCs w:val="20"/>
        </w:rPr>
      </w:pPr>
      <w:r w:rsidRPr="00E20B17">
        <w:rPr>
          <w:rFonts w:ascii="Arial" w:eastAsia="Calibri" w:hAnsi="Arial" w:cs="Arial"/>
          <w:sz w:val="20"/>
          <w:szCs w:val="20"/>
        </w:rPr>
        <w:t xml:space="preserve"> </w:t>
      </w:r>
      <w:r w:rsidRPr="00E20B17">
        <w:rPr>
          <w:rFonts w:ascii="Arial" w:eastAsia="Calibri" w:hAnsi="Arial" w:cs="Arial"/>
          <w:b/>
          <w:sz w:val="20"/>
          <w:szCs w:val="20"/>
        </w:rPr>
        <w:t>Q= 7.</w:t>
      </w:r>
      <w:r w:rsidR="00C93341" w:rsidRPr="00E20B17">
        <w:rPr>
          <w:rFonts w:ascii="Arial" w:eastAsia="Calibri" w:hAnsi="Arial" w:cs="Arial"/>
          <w:b/>
          <w:sz w:val="20"/>
          <w:szCs w:val="20"/>
        </w:rPr>
        <w:t xml:space="preserve">80 L/s </w:t>
      </w:r>
      <w:proofErr w:type="spellStart"/>
      <w:r w:rsidR="00C93341" w:rsidRPr="00E20B17">
        <w:rPr>
          <w:rFonts w:ascii="Arial" w:eastAsia="Calibri" w:hAnsi="Arial" w:cs="Arial"/>
          <w:b/>
          <w:sz w:val="20"/>
          <w:szCs w:val="20"/>
        </w:rPr>
        <w:t>ó</w:t>
      </w:r>
      <w:proofErr w:type="spellEnd"/>
      <w:r w:rsidR="00C93341" w:rsidRPr="00E20B17">
        <w:rPr>
          <w:rFonts w:ascii="Arial" w:eastAsia="Calibri" w:hAnsi="Arial" w:cs="Arial"/>
          <w:b/>
          <w:sz w:val="20"/>
          <w:szCs w:val="20"/>
        </w:rPr>
        <w:t xml:space="preserve"> 124</w:t>
      </w:r>
      <w:r w:rsidRPr="00E20B17">
        <w:rPr>
          <w:rFonts w:ascii="Arial" w:eastAsia="Calibri" w:hAnsi="Arial" w:cs="Arial"/>
          <w:b/>
          <w:sz w:val="20"/>
          <w:szCs w:val="20"/>
        </w:rPr>
        <w:t xml:space="preserve"> </w:t>
      </w:r>
      <w:proofErr w:type="spellStart"/>
      <w:r w:rsidRPr="00E20B17">
        <w:rPr>
          <w:rFonts w:ascii="Arial" w:eastAsia="Calibri" w:hAnsi="Arial" w:cs="Arial"/>
          <w:b/>
          <w:sz w:val="20"/>
          <w:szCs w:val="20"/>
        </w:rPr>
        <w:t>gpm</w:t>
      </w:r>
      <w:proofErr w:type="spellEnd"/>
      <w:r w:rsidRPr="00E20B17">
        <w:rPr>
          <w:rFonts w:ascii="Arial" w:eastAsia="Calibri" w:hAnsi="Arial" w:cs="Arial"/>
          <w:b/>
          <w:sz w:val="20"/>
          <w:szCs w:val="20"/>
        </w:rPr>
        <w:t>.</w:t>
      </w:r>
    </w:p>
    <w:p w:rsidR="00BB71D0" w:rsidRPr="00E20B17" w:rsidRDefault="00C93341" w:rsidP="00C93341">
      <w:pPr>
        <w:pStyle w:val="Textoindependiente"/>
        <w:spacing w:line="276" w:lineRule="auto"/>
        <w:ind w:hanging="6"/>
        <w:rPr>
          <w:rFonts w:ascii="Arial" w:eastAsia="Calibri" w:hAnsi="Arial" w:cs="Arial"/>
          <w:b/>
          <w:sz w:val="20"/>
          <w:szCs w:val="20"/>
        </w:rPr>
      </w:pPr>
      <w:r w:rsidRPr="00E20B17">
        <w:rPr>
          <w:rFonts w:ascii="Arial" w:eastAsia="Calibri" w:hAnsi="Arial" w:cs="Arial"/>
          <w:b/>
          <w:sz w:val="20"/>
          <w:szCs w:val="20"/>
        </w:rPr>
        <w:t>Presión de operación= 48.18</w:t>
      </w:r>
      <w:r w:rsidR="008576D7" w:rsidRPr="00E20B17">
        <w:rPr>
          <w:rFonts w:ascii="Arial" w:eastAsia="Calibri" w:hAnsi="Arial" w:cs="Arial"/>
          <w:b/>
          <w:sz w:val="20"/>
          <w:szCs w:val="20"/>
        </w:rPr>
        <w:t xml:space="preserve">m.c.a. </w:t>
      </w:r>
      <w:proofErr w:type="spellStart"/>
      <w:proofErr w:type="gramStart"/>
      <w:r w:rsidR="008576D7" w:rsidRPr="00E20B17">
        <w:rPr>
          <w:rFonts w:ascii="Arial" w:eastAsia="Calibri" w:hAnsi="Arial" w:cs="Arial"/>
          <w:b/>
          <w:sz w:val="20"/>
          <w:szCs w:val="20"/>
        </w:rPr>
        <w:t>ó</w:t>
      </w:r>
      <w:proofErr w:type="spellEnd"/>
      <w:proofErr w:type="gramEnd"/>
      <w:r w:rsidR="008576D7" w:rsidRPr="00E20B17">
        <w:rPr>
          <w:rFonts w:ascii="Arial" w:eastAsia="Calibri" w:hAnsi="Arial" w:cs="Arial"/>
          <w:b/>
          <w:sz w:val="20"/>
          <w:szCs w:val="20"/>
        </w:rPr>
        <w:t xml:space="preserve"> </w:t>
      </w:r>
      <w:r w:rsidRPr="00E20B17">
        <w:rPr>
          <w:rFonts w:ascii="Arial" w:eastAsia="Calibri" w:hAnsi="Arial" w:cs="Arial"/>
          <w:b/>
          <w:sz w:val="20"/>
          <w:szCs w:val="20"/>
        </w:rPr>
        <w:t>68.44</w:t>
      </w:r>
      <w:r w:rsidR="008576D7" w:rsidRPr="00E20B17">
        <w:rPr>
          <w:rFonts w:ascii="Arial" w:eastAsia="Calibri" w:hAnsi="Arial" w:cs="Arial"/>
          <w:b/>
          <w:sz w:val="20"/>
          <w:szCs w:val="20"/>
        </w:rPr>
        <w:t xml:space="preserve"> PSI.</w:t>
      </w:r>
    </w:p>
    <w:p w:rsidR="00C93341" w:rsidRPr="00E20B17" w:rsidRDefault="00C93341" w:rsidP="0048495A">
      <w:pPr>
        <w:pStyle w:val="Textoindependiente"/>
        <w:spacing w:line="276" w:lineRule="auto"/>
        <w:rPr>
          <w:rFonts w:ascii="Arial" w:eastAsia="Calibri" w:hAnsi="Arial" w:cs="Arial"/>
          <w:b/>
          <w:sz w:val="20"/>
          <w:szCs w:val="20"/>
        </w:rPr>
      </w:pPr>
    </w:p>
    <w:p w:rsidR="00C64CAC" w:rsidRPr="00E20B17" w:rsidRDefault="008576D7" w:rsidP="00396C01">
      <w:pPr>
        <w:pStyle w:val="Ttulo2"/>
        <w:rPr>
          <w:rFonts w:ascii="Arial" w:hAnsi="Arial" w:cs="Arial"/>
          <w:sz w:val="20"/>
          <w:szCs w:val="20"/>
        </w:rPr>
      </w:pPr>
      <w:bookmarkStart w:id="19" w:name="_Toc472963127"/>
      <w:r w:rsidRPr="00E20B17">
        <w:rPr>
          <w:rFonts w:ascii="Arial" w:hAnsi="Arial" w:cs="Arial"/>
          <w:sz w:val="20"/>
          <w:szCs w:val="20"/>
        </w:rPr>
        <w:t>Equipo de Bombeo.</w:t>
      </w:r>
      <w:bookmarkEnd w:id="19"/>
    </w:p>
    <w:p w:rsidR="00BB71D0" w:rsidRPr="00E20B17" w:rsidRDefault="00BB71D0" w:rsidP="00BB71D0">
      <w:pPr>
        <w:rPr>
          <w:rFonts w:ascii="Arial" w:hAnsi="Arial" w:cs="Arial"/>
          <w:sz w:val="20"/>
          <w:szCs w:val="20"/>
        </w:rPr>
      </w:pPr>
    </w:p>
    <w:p w:rsidR="00C64CAC" w:rsidRPr="00E20B17" w:rsidRDefault="008576D7" w:rsidP="00D701DF">
      <w:pPr>
        <w:pStyle w:val="Continuarlista2"/>
        <w:spacing w:line="276" w:lineRule="auto"/>
        <w:ind w:left="0" w:firstLine="1"/>
        <w:rPr>
          <w:rFonts w:ascii="Arial" w:eastAsia="Calibri" w:hAnsi="Arial" w:cs="Arial"/>
          <w:sz w:val="20"/>
        </w:rPr>
      </w:pPr>
      <w:r w:rsidRPr="00E20B17">
        <w:rPr>
          <w:rFonts w:ascii="Arial" w:eastAsia="Calibri" w:hAnsi="Arial" w:cs="Arial"/>
          <w:sz w:val="20"/>
        </w:rPr>
        <w:t xml:space="preserve">Obtenidos los requerimientos hidráulicos para el óptimo funcionamiento del sistema, se determina la cabeza dinámica total del sistema, incluyendo red interna del cuarto de bombas; teniendo los siguientes parámetros del sistema descritos en la </w:t>
      </w:r>
      <w:r w:rsidRPr="00E20B17">
        <w:rPr>
          <w:rFonts w:ascii="Arial" w:eastAsia="Calibri" w:hAnsi="Arial" w:cs="Arial"/>
          <w:b/>
          <w:sz w:val="20"/>
        </w:rPr>
        <w:fldChar w:fldCharType="begin"/>
      </w:r>
      <w:r w:rsidRPr="00E20B17">
        <w:rPr>
          <w:rFonts w:ascii="Arial" w:eastAsia="Calibri" w:hAnsi="Arial" w:cs="Arial"/>
          <w:b/>
          <w:sz w:val="20"/>
        </w:rPr>
        <w:instrText xml:space="preserve"> REF _Ref472935918 \h  \* MERGEFORMAT </w:instrText>
      </w:r>
      <w:r w:rsidRPr="00E20B17">
        <w:rPr>
          <w:rFonts w:ascii="Arial" w:eastAsia="Calibri" w:hAnsi="Arial" w:cs="Arial"/>
          <w:b/>
          <w:sz w:val="20"/>
        </w:rPr>
      </w:r>
      <w:r w:rsidRPr="00E20B17">
        <w:rPr>
          <w:rFonts w:ascii="Arial" w:eastAsia="Calibri" w:hAnsi="Arial" w:cs="Arial"/>
          <w:b/>
          <w:sz w:val="20"/>
        </w:rPr>
        <w:fldChar w:fldCharType="separate"/>
      </w:r>
      <w:r w:rsidR="00C34C68" w:rsidRPr="00C34C68">
        <w:rPr>
          <w:rFonts w:ascii="Arial" w:hAnsi="Arial" w:cs="Arial"/>
          <w:b/>
          <w:sz w:val="20"/>
        </w:rPr>
        <w:t xml:space="preserve">Ilustración </w:t>
      </w:r>
      <w:r w:rsidR="00C34C68" w:rsidRPr="00C34C68">
        <w:rPr>
          <w:rFonts w:ascii="Arial" w:hAnsi="Arial" w:cs="Arial"/>
          <w:b/>
          <w:noProof/>
          <w:sz w:val="20"/>
        </w:rPr>
        <w:t>3</w:t>
      </w:r>
      <w:r w:rsidRPr="00E20B17">
        <w:rPr>
          <w:rFonts w:ascii="Arial" w:eastAsia="Calibri" w:hAnsi="Arial" w:cs="Arial"/>
          <w:b/>
          <w:sz w:val="20"/>
        </w:rPr>
        <w:fldChar w:fldCharType="end"/>
      </w:r>
      <w:r w:rsidRPr="00E20B17">
        <w:rPr>
          <w:rFonts w:ascii="Arial" w:eastAsia="Calibri" w:hAnsi="Arial" w:cs="Arial"/>
          <w:sz w:val="20"/>
        </w:rPr>
        <w:t>.</w:t>
      </w:r>
    </w:p>
    <w:p w:rsidR="00BB71D0" w:rsidRPr="00E20B17" w:rsidRDefault="00BB71D0" w:rsidP="00D701DF">
      <w:pPr>
        <w:pStyle w:val="Continuarlista2"/>
        <w:spacing w:line="276" w:lineRule="auto"/>
        <w:ind w:left="0" w:firstLine="1"/>
        <w:rPr>
          <w:rFonts w:ascii="Arial" w:eastAsia="Calibri" w:hAnsi="Arial" w:cs="Arial"/>
          <w:sz w:val="20"/>
        </w:rPr>
      </w:pPr>
    </w:p>
    <w:p w:rsidR="00BB71D0" w:rsidRPr="00E20B17" w:rsidRDefault="00C93341" w:rsidP="00C93341">
      <w:pPr>
        <w:pStyle w:val="Continuarlista2"/>
        <w:spacing w:line="276" w:lineRule="auto"/>
        <w:rPr>
          <w:rFonts w:ascii="Arial" w:eastAsia="Calibri" w:hAnsi="Arial" w:cs="Arial"/>
          <w:sz w:val="20"/>
        </w:rPr>
      </w:pPr>
      <w:r w:rsidRPr="00E20B17">
        <w:rPr>
          <w:rFonts w:ascii="Arial" w:hAnsi="Arial" w:cs="Arial"/>
          <w:noProof/>
          <w:sz w:val="20"/>
          <w:lang w:val="es-ES"/>
        </w:rPr>
        <w:drawing>
          <wp:inline distT="0" distB="0" distL="0" distR="0" wp14:anchorId="0F2E055C" wp14:editId="4D496E58">
            <wp:extent cx="3324225" cy="2219325"/>
            <wp:effectExtent l="0" t="0" r="9525"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324225" cy="2219325"/>
                    </a:xfrm>
                    <a:prstGeom prst="rect">
                      <a:avLst/>
                    </a:prstGeom>
                  </pic:spPr>
                </pic:pic>
              </a:graphicData>
            </a:graphic>
          </wp:inline>
        </w:drawing>
      </w:r>
    </w:p>
    <w:p w:rsidR="008576D7" w:rsidRPr="00E20B17" w:rsidRDefault="008576D7" w:rsidP="00C93341">
      <w:pPr>
        <w:pStyle w:val="Descripcin"/>
        <w:rPr>
          <w:rFonts w:ascii="Arial" w:hAnsi="Arial" w:cs="Arial"/>
        </w:rPr>
      </w:pPr>
      <w:bookmarkStart w:id="20" w:name="_Ref472935918"/>
      <w:r w:rsidRPr="00E20B17">
        <w:rPr>
          <w:rFonts w:ascii="Arial" w:hAnsi="Arial" w:cs="Arial"/>
        </w:rPr>
        <w:t xml:space="preserve">Ilustración </w:t>
      </w:r>
      <w:r w:rsidRPr="00E20B17">
        <w:rPr>
          <w:rFonts w:ascii="Arial" w:hAnsi="Arial" w:cs="Arial"/>
        </w:rPr>
        <w:fldChar w:fldCharType="begin"/>
      </w:r>
      <w:r w:rsidRPr="00E20B17">
        <w:rPr>
          <w:rFonts w:ascii="Arial" w:hAnsi="Arial" w:cs="Arial"/>
        </w:rPr>
        <w:instrText xml:space="preserve"> SEQ Ilustración \* ARABIC </w:instrText>
      </w:r>
      <w:r w:rsidRPr="00E20B17">
        <w:rPr>
          <w:rFonts w:ascii="Arial" w:hAnsi="Arial" w:cs="Arial"/>
        </w:rPr>
        <w:fldChar w:fldCharType="separate"/>
      </w:r>
      <w:r w:rsidR="00C34C68">
        <w:rPr>
          <w:rFonts w:ascii="Arial" w:hAnsi="Arial" w:cs="Arial"/>
          <w:noProof/>
        </w:rPr>
        <w:t>3</w:t>
      </w:r>
      <w:r w:rsidRPr="00E20B17">
        <w:rPr>
          <w:rFonts w:ascii="Arial" w:hAnsi="Arial" w:cs="Arial"/>
        </w:rPr>
        <w:fldChar w:fldCharType="end"/>
      </w:r>
      <w:bookmarkEnd w:id="20"/>
      <w:r w:rsidRPr="00E20B17">
        <w:rPr>
          <w:rFonts w:ascii="Arial" w:hAnsi="Arial" w:cs="Arial"/>
        </w:rPr>
        <w:t xml:space="preserve"> Parámetros equipo de bombeo.</w:t>
      </w:r>
    </w:p>
    <w:p w:rsidR="008576D7" w:rsidRPr="00E20B17" w:rsidRDefault="008576D7" w:rsidP="008576D7">
      <w:pPr>
        <w:rPr>
          <w:rFonts w:ascii="Arial" w:eastAsia="Calibri" w:hAnsi="Arial" w:cs="Arial"/>
          <w:sz w:val="20"/>
          <w:szCs w:val="20"/>
        </w:rPr>
      </w:pPr>
    </w:p>
    <w:p w:rsidR="008576D7" w:rsidRPr="00E20B17" w:rsidRDefault="000365A5" w:rsidP="008576D7">
      <w:pPr>
        <w:rPr>
          <w:rFonts w:ascii="Arial" w:eastAsia="Calibri" w:hAnsi="Arial" w:cs="Arial"/>
          <w:sz w:val="20"/>
          <w:szCs w:val="20"/>
        </w:rPr>
      </w:pPr>
      <w:r w:rsidRPr="00E20B17">
        <w:rPr>
          <w:rFonts w:ascii="Arial" w:eastAsia="Calibri" w:hAnsi="Arial" w:cs="Arial"/>
          <w:sz w:val="20"/>
          <w:szCs w:val="20"/>
        </w:rPr>
        <w:t>Se consideró que el sistema de bombeo que cumplirá con los parámetros de la red, se compondrá de dos bombas, las cu</w:t>
      </w:r>
      <w:r w:rsidR="00C93341" w:rsidRPr="00E20B17">
        <w:rPr>
          <w:rFonts w:ascii="Arial" w:eastAsia="Calibri" w:hAnsi="Arial" w:cs="Arial"/>
          <w:sz w:val="20"/>
          <w:szCs w:val="20"/>
        </w:rPr>
        <w:t>ales tendrán una capacidad del 8</w:t>
      </w:r>
      <w:r w:rsidRPr="00E20B17">
        <w:rPr>
          <w:rFonts w:ascii="Arial" w:eastAsia="Calibri" w:hAnsi="Arial" w:cs="Arial"/>
          <w:sz w:val="20"/>
          <w:szCs w:val="20"/>
        </w:rPr>
        <w:t>0% del caudal del sistema, a su vez se determinó que el diámetro requerido de la succión para estas condiciones descritas será de 3”.</w:t>
      </w:r>
    </w:p>
    <w:p w:rsidR="000365A5" w:rsidRPr="00E20B17" w:rsidRDefault="000365A5" w:rsidP="008576D7">
      <w:pPr>
        <w:rPr>
          <w:rFonts w:ascii="Arial" w:eastAsia="Calibri" w:hAnsi="Arial" w:cs="Arial"/>
          <w:sz w:val="20"/>
          <w:szCs w:val="20"/>
        </w:rPr>
      </w:pPr>
    </w:p>
    <w:p w:rsidR="000365A5" w:rsidRPr="00E20B17" w:rsidRDefault="000365A5" w:rsidP="008576D7">
      <w:pPr>
        <w:rPr>
          <w:rFonts w:ascii="Arial" w:eastAsia="Calibri" w:hAnsi="Arial" w:cs="Arial"/>
          <w:sz w:val="20"/>
          <w:szCs w:val="20"/>
        </w:rPr>
      </w:pPr>
      <w:r w:rsidRPr="00E20B17">
        <w:rPr>
          <w:rFonts w:ascii="Arial" w:eastAsia="Calibri" w:hAnsi="Arial" w:cs="Arial"/>
          <w:sz w:val="20"/>
          <w:szCs w:val="20"/>
        </w:rPr>
        <w:t>Realizando el cálculo de las perdidas en este tramo</w:t>
      </w:r>
      <w:r w:rsidR="00BB4E18" w:rsidRPr="00E20B17">
        <w:rPr>
          <w:rFonts w:ascii="Arial" w:eastAsia="Calibri" w:hAnsi="Arial" w:cs="Arial"/>
          <w:sz w:val="20"/>
          <w:szCs w:val="20"/>
        </w:rPr>
        <w:t xml:space="preserve"> por la ecuación de </w:t>
      </w:r>
      <w:proofErr w:type="spellStart"/>
      <w:r w:rsidR="00BB4E18" w:rsidRPr="00E20B17">
        <w:rPr>
          <w:rFonts w:ascii="Arial" w:eastAsia="Calibri" w:hAnsi="Arial" w:cs="Arial"/>
          <w:sz w:val="20"/>
          <w:szCs w:val="20"/>
        </w:rPr>
        <w:t>Hazen</w:t>
      </w:r>
      <w:proofErr w:type="spellEnd"/>
      <w:r w:rsidR="00BB4E18" w:rsidRPr="00E20B17">
        <w:rPr>
          <w:rFonts w:ascii="Arial" w:eastAsia="Calibri" w:hAnsi="Arial" w:cs="Arial"/>
          <w:sz w:val="20"/>
          <w:szCs w:val="20"/>
        </w:rPr>
        <w:t xml:space="preserve"> Williams</w:t>
      </w:r>
      <w:r w:rsidRPr="00E20B17">
        <w:rPr>
          <w:rFonts w:ascii="Arial" w:eastAsia="Calibri" w:hAnsi="Arial" w:cs="Arial"/>
          <w:sz w:val="20"/>
          <w:szCs w:val="20"/>
        </w:rPr>
        <w:t xml:space="preserve">, más la presión del sistema, se calcula la cabeza dinámica total de diseño. Como se </w:t>
      </w:r>
      <w:r w:rsidR="00BB4E18" w:rsidRPr="00E20B17">
        <w:rPr>
          <w:rFonts w:ascii="Arial" w:eastAsia="Calibri" w:hAnsi="Arial" w:cs="Arial"/>
          <w:sz w:val="20"/>
          <w:szCs w:val="20"/>
        </w:rPr>
        <w:t>describe en el siguiente procedimiento de cálculo.</w:t>
      </w:r>
      <w:r w:rsidRPr="00E20B17">
        <w:rPr>
          <w:rFonts w:ascii="Arial" w:eastAsia="Calibri" w:hAnsi="Arial" w:cs="Arial"/>
          <w:sz w:val="20"/>
          <w:szCs w:val="20"/>
        </w:rPr>
        <w:t xml:space="preserve"> </w:t>
      </w:r>
    </w:p>
    <w:p w:rsidR="000365A5" w:rsidRPr="00E20B17" w:rsidRDefault="000365A5" w:rsidP="008576D7">
      <w:pPr>
        <w:rPr>
          <w:rFonts w:ascii="Arial" w:eastAsia="Calibri" w:hAnsi="Arial" w:cs="Arial"/>
          <w:sz w:val="20"/>
          <w:szCs w:val="20"/>
        </w:rPr>
      </w:pPr>
    </w:p>
    <w:p w:rsidR="000365A5" w:rsidRPr="00E20B17" w:rsidRDefault="00C93341" w:rsidP="008576D7">
      <w:pPr>
        <w:rPr>
          <w:rFonts w:ascii="Arial" w:eastAsia="Calibri" w:hAnsi="Arial" w:cs="Arial"/>
          <w:sz w:val="20"/>
          <w:szCs w:val="20"/>
        </w:rPr>
      </w:pPr>
      <w:r w:rsidRPr="00E20B17">
        <w:rPr>
          <w:rFonts w:ascii="Arial" w:eastAsia="Calibri" w:hAnsi="Arial" w:cs="Arial"/>
          <w:noProof/>
          <w:sz w:val="20"/>
          <w:szCs w:val="20"/>
        </w:rPr>
        <w:lastRenderedPageBreak/>
        <w:drawing>
          <wp:inline distT="0" distB="0" distL="0" distR="0">
            <wp:extent cx="5612130" cy="2396060"/>
            <wp:effectExtent l="0" t="0" r="7620" b="444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2130" cy="2396060"/>
                    </a:xfrm>
                    <a:prstGeom prst="rect">
                      <a:avLst/>
                    </a:prstGeom>
                    <a:noFill/>
                    <a:ln>
                      <a:noFill/>
                    </a:ln>
                  </pic:spPr>
                </pic:pic>
              </a:graphicData>
            </a:graphic>
          </wp:inline>
        </w:drawing>
      </w:r>
    </w:p>
    <w:p w:rsidR="00F2709C" w:rsidRPr="00E20B17" w:rsidRDefault="00F2709C" w:rsidP="008576D7">
      <w:pPr>
        <w:rPr>
          <w:rFonts w:ascii="Arial" w:eastAsia="Calibri" w:hAnsi="Arial" w:cs="Arial"/>
          <w:sz w:val="20"/>
          <w:szCs w:val="20"/>
        </w:rPr>
      </w:pPr>
    </w:p>
    <w:p w:rsidR="00E74EF6" w:rsidRPr="00E20B17" w:rsidRDefault="00E74EF6" w:rsidP="008576D7">
      <w:pPr>
        <w:rPr>
          <w:rFonts w:ascii="Arial" w:eastAsia="Calibri" w:hAnsi="Arial" w:cs="Arial"/>
          <w:sz w:val="20"/>
          <w:szCs w:val="20"/>
        </w:rPr>
      </w:pPr>
      <w:r w:rsidRPr="00E20B17">
        <w:rPr>
          <w:rFonts w:ascii="Arial" w:eastAsia="Calibri" w:hAnsi="Arial" w:cs="Arial"/>
          <w:sz w:val="20"/>
          <w:szCs w:val="20"/>
        </w:rPr>
        <w:t>Obtenida la cabeza dinámica total del sistema, se procede a determinar la potencia del equipo de bombeo, estimándose que para una bomba cuya capacidad sea del 50 % del caudal del sistema, con una eficiencia del 65% requiere una potencia estimada, en el siguiente procedimiento de cálculo.</w:t>
      </w:r>
    </w:p>
    <w:p w:rsidR="00E74EF6" w:rsidRPr="00E20B17" w:rsidRDefault="00E74EF6" w:rsidP="008576D7">
      <w:pPr>
        <w:rPr>
          <w:rFonts w:ascii="Arial" w:eastAsia="Calibri" w:hAnsi="Arial" w:cs="Arial"/>
          <w:sz w:val="20"/>
          <w:szCs w:val="20"/>
        </w:rPr>
      </w:pPr>
    </w:p>
    <w:p w:rsidR="00F376CF" w:rsidRPr="00E20B17" w:rsidRDefault="00C93341" w:rsidP="008576D7">
      <w:pPr>
        <w:rPr>
          <w:rFonts w:ascii="Arial" w:eastAsia="Calibri" w:hAnsi="Arial" w:cs="Arial"/>
          <w:sz w:val="20"/>
          <w:szCs w:val="20"/>
        </w:rPr>
      </w:pPr>
      <w:r w:rsidRPr="00E20B17">
        <w:rPr>
          <w:rFonts w:ascii="Arial" w:eastAsia="Calibri" w:hAnsi="Arial" w:cs="Arial"/>
          <w:noProof/>
          <w:sz w:val="20"/>
          <w:szCs w:val="20"/>
        </w:rPr>
        <w:drawing>
          <wp:inline distT="0" distB="0" distL="0" distR="0">
            <wp:extent cx="6075821" cy="1857375"/>
            <wp:effectExtent l="0" t="0" r="127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91258" cy="1862094"/>
                    </a:xfrm>
                    <a:prstGeom prst="rect">
                      <a:avLst/>
                    </a:prstGeom>
                    <a:noFill/>
                    <a:ln>
                      <a:noFill/>
                    </a:ln>
                  </pic:spPr>
                </pic:pic>
              </a:graphicData>
            </a:graphic>
          </wp:inline>
        </w:drawing>
      </w:r>
    </w:p>
    <w:p w:rsidR="00AD0809" w:rsidRPr="00E20B17" w:rsidRDefault="00773B0E" w:rsidP="008576D7">
      <w:pPr>
        <w:rPr>
          <w:rFonts w:ascii="Arial" w:eastAsia="Calibri" w:hAnsi="Arial" w:cs="Arial"/>
          <w:sz w:val="20"/>
          <w:szCs w:val="20"/>
        </w:rPr>
      </w:pPr>
      <w:r w:rsidRPr="00E20B17">
        <w:rPr>
          <w:rFonts w:ascii="Arial" w:eastAsia="Calibri" w:hAnsi="Arial" w:cs="Arial"/>
          <w:sz w:val="20"/>
          <w:szCs w:val="20"/>
        </w:rPr>
        <w:t xml:space="preserve">Finalmente se determina la cabeza neta de succión disponible </w:t>
      </w:r>
      <w:r w:rsidR="00AD0809" w:rsidRPr="00E20B17">
        <w:rPr>
          <w:rFonts w:ascii="Arial" w:eastAsia="Calibri" w:hAnsi="Arial" w:cs="Arial"/>
          <w:sz w:val="20"/>
          <w:szCs w:val="20"/>
        </w:rPr>
        <w:t xml:space="preserve">(N.P.S.H. Disp.) con el objeto de prevenir que se pueda presentar el fenómeno de la cavitación; se calcula la cabeza disponible para que con base en ella, el proveedor de la bomba especifique un equipo con una energía inferior a la calculada, adicionando una holgura entre las dos, recomendándose: </w:t>
      </w:r>
    </w:p>
    <w:p w:rsidR="00AD0809" w:rsidRPr="00E20B17" w:rsidRDefault="00AD0809" w:rsidP="008576D7">
      <w:pPr>
        <w:rPr>
          <w:rFonts w:ascii="Arial" w:eastAsia="Calibri" w:hAnsi="Arial" w:cs="Arial"/>
          <w:sz w:val="20"/>
          <w:szCs w:val="20"/>
        </w:rPr>
      </w:pPr>
    </w:p>
    <w:p w:rsidR="00AD0809" w:rsidRPr="00E20B17" w:rsidRDefault="00AD0809" w:rsidP="008576D7">
      <w:pPr>
        <w:rPr>
          <w:rFonts w:ascii="Arial" w:eastAsia="Calibri" w:hAnsi="Arial" w:cs="Arial"/>
          <w:sz w:val="20"/>
          <w:szCs w:val="20"/>
        </w:rPr>
      </w:pPr>
      <m:oMathPara>
        <m:oMath>
          <m:r>
            <w:rPr>
              <w:rFonts w:ascii="Cambria Math" w:eastAsia="Calibri" w:hAnsi="Cambria Math" w:cs="Arial"/>
              <w:sz w:val="20"/>
              <w:szCs w:val="20"/>
            </w:rPr>
            <m:t>N.P.S.H. Disp&gt;N.P.S.H. Req+ ∆h</m:t>
          </m:r>
        </m:oMath>
      </m:oMathPara>
    </w:p>
    <w:p w:rsidR="00614556" w:rsidRPr="00E20B17" w:rsidRDefault="00614556" w:rsidP="008576D7">
      <w:pPr>
        <w:rPr>
          <w:rFonts w:ascii="Arial" w:eastAsia="Calibri" w:hAnsi="Arial" w:cs="Arial"/>
          <w:sz w:val="20"/>
          <w:szCs w:val="20"/>
        </w:rPr>
      </w:pPr>
    </w:p>
    <w:p w:rsidR="00AD0809" w:rsidRPr="00E20B17" w:rsidRDefault="00AD0809" w:rsidP="008576D7">
      <w:pPr>
        <w:rPr>
          <w:rFonts w:ascii="Arial" w:eastAsia="Calibri" w:hAnsi="Arial" w:cs="Arial"/>
          <w:sz w:val="20"/>
          <w:szCs w:val="20"/>
        </w:rPr>
      </w:pPr>
      <w:r w:rsidRPr="00E20B17">
        <w:rPr>
          <w:rFonts w:ascii="Arial" w:eastAsia="Calibri" w:hAnsi="Arial" w:cs="Arial"/>
          <w:sz w:val="20"/>
          <w:szCs w:val="20"/>
        </w:rPr>
        <w:t>Se recomienda un ∆h entre 0.5 y 1 m.c.a.</w:t>
      </w:r>
    </w:p>
    <w:p w:rsidR="00AD0809" w:rsidRPr="00E20B17" w:rsidRDefault="00AD0809" w:rsidP="008576D7">
      <w:pPr>
        <w:rPr>
          <w:rFonts w:ascii="Arial" w:eastAsia="Calibri" w:hAnsi="Arial" w:cs="Arial"/>
          <w:sz w:val="20"/>
          <w:szCs w:val="20"/>
        </w:rPr>
      </w:pPr>
    </w:p>
    <w:p w:rsidR="00614556" w:rsidRPr="00E20B17" w:rsidRDefault="00614556" w:rsidP="008576D7">
      <w:pPr>
        <w:rPr>
          <w:rFonts w:ascii="Arial" w:eastAsia="Calibri" w:hAnsi="Arial" w:cs="Arial"/>
          <w:sz w:val="20"/>
          <w:szCs w:val="20"/>
        </w:rPr>
      </w:pPr>
    </w:p>
    <w:p w:rsidR="00F376CF" w:rsidRPr="00E20B17" w:rsidRDefault="00AD0809" w:rsidP="008576D7">
      <w:pPr>
        <w:rPr>
          <w:rFonts w:ascii="Arial" w:eastAsia="Calibri" w:hAnsi="Arial" w:cs="Arial"/>
          <w:sz w:val="20"/>
          <w:szCs w:val="20"/>
        </w:rPr>
      </w:pPr>
      <w:r w:rsidRPr="00E20B17">
        <w:rPr>
          <w:rFonts w:ascii="Arial" w:eastAsia="Calibri" w:hAnsi="Arial" w:cs="Arial"/>
          <w:sz w:val="20"/>
          <w:szCs w:val="20"/>
        </w:rPr>
        <w:lastRenderedPageBreak/>
        <w:t>Teniendo presente las condiciones propias de localización del proyecto, como se enmarca en el cálculo presentado a continuación.</w:t>
      </w:r>
    </w:p>
    <w:p w:rsidR="00AD0809" w:rsidRPr="00E20B17" w:rsidRDefault="00AD0809" w:rsidP="008576D7">
      <w:pPr>
        <w:rPr>
          <w:rFonts w:ascii="Arial" w:eastAsia="Calibri" w:hAnsi="Arial" w:cs="Arial"/>
          <w:sz w:val="20"/>
          <w:szCs w:val="20"/>
        </w:rPr>
      </w:pPr>
    </w:p>
    <w:p w:rsidR="00AD0809" w:rsidRPr="00E20B17" w:rsidRDefault="00614556" w:rsidP="008576D7">
      <w:pPr>
        <w:rPr>
          <w:rFonts w:ascii="Arial" w:eastAsia="Calibri" w:hAnsi="Arial" w:cs="Arial"/>
          <w:sz w:val="20"/>
          <w:szCs w:val="20"/>
        </w:rPr>
      </w:pPr>
      <w:r w:rsidRPr="00E20B17">
        <w:rPr>
          <w:rFonts w:ascii="Arial" w:eastAsia="Calibri" w:hAnsi="Arial" w:cs="Arial"/>
          <w:noProof/>
          <w:sz w:val="20"/>
          <w:szCs w:val="20"/>
        </w:rPr>
        <w:drawing>
          <wp:inline distT="0" distB="0" distL="0" distR="0">
            <wp:extent cx="6095337" cy="3362325"/>
            <wp:effectExtent l="0" t="0" r="127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07197" cy="3368867"/>
                    </a:xfrm>
                    <a:prstGeom prst="rect">
                      <a:avLst/>
                    </a:prstGeom>
                    <a:noFill/>
                    <a:ln>
                      <a:noFill/>
                    </a:ln>
                  </pic:spPr>
                </pic:pic>
              </a:graphicData>
            </a:graphic>
          </wp:inline>
        </w:drawing>
      </w:r>
    </w:p>
    <w:p w:rsidR="00773B0E" w:rsidRPr="00E20B17" w:rsidRDefault="00773B0E" w:rsidP="008576D7">
      <w:pPr>
        <w:rPr>
          <w:rFonts w:ascii="Arial" w:eastAsia="Calibri" w:hAnsi="Arial" w:cs="Arial"/>
          <w:sz w:val="20"/>
          <w:szCs w:val="20"/>
        </w:rPr>
      </w:pPr>
    </w:p>
    <w:p w:rsidR="0048495A" w:rsidRPr="00E20B17" w:rsidRDefault="0048495A" w:rsidP="0048495A">
      <w:pPr>
        <w:pStyle w:val="Ttulo2"/>
        <w:rPr>
          <w:rFonts w:ascii="Arial" w:hAnsi="Arial" w:cs="Arial"/>
          <w:sz w:val="20"/>
          <w:szCs w:val="20"/>
        </w:rPr>
      </w:pPr>
      <w:r w:rsidRPr="00E20B17">
        <w:rPr>
          <w:rFonts w:ascii="Arial" w:hAnsi="Arial" w:cs="Arial"/>
          <w:sz w:val="20"/>
          <w:szCs w:val="20"/>
        </w:rPr>
        <w:t>Calculo tanqu</w:t>
      </w:r>
      <w:bookmarkStart w:id="21" w:name="_GoBack"/>
      <w:bookmarkEnd w:id="21"/>
      <w:r w:rsidRPr="00E20B17">
        <w:rPr>
          <w:rFonts w:ascii="Arial" w:hAnsi="Arial" w:cs="Arial"/>
          <w:sz w:val="20"/>
          <w:szCs w:val="20"/>
        </w:rPr>
        <w:t>e hidroacumulador.</w:t>
      </w:r>
    </w:p>
    <w:p w:rsidR="00EA26C4" w:rsidRPr="00E20B17" w:rsidRDefault="00EA26C4" w:rsidP="00EA26C4">
      <w:pPr>
        <w:rPr>
          <w:rFonts w:ascii="Arial" w:hAnsi="Arial" w:cs="Arial"/>
          <w:sz w:val="20"/>
          <w:szCs w:val="20"/>
        </w:rPr>
      </w:pPr>
    </w:p>
    <w:p w:rsidR="00EA26C4" w:rsidRPr="00E20B17" w:rsidRDefault="00342742" w:rsidP="00EA26C4">
      <w:pPr>
        <w:rPr>
          <w:rFonts w:ascii="Arial" w:hAnsi="Arial" w:cs="Arial"/>
          <w:sz w:val="20"/>
          <w:szCs w:val="20"/>
        </w:rPr>
      </w:pPr>
      <w:r w:rsidRPr="00E20B17">
        <w:rPr>
          <w:rFonts w:ascii="Arial" w:hAnsi="Arial" w:cs="Arial"/>
          <w:sz w:val="20"/>
          <w:szCs w:val="20"/>
        </w:rPr>
        <w:t xml:space="preserve">Con base en la metodología de cálculo de tanques hidroacumuladores del texto instalaciones hidrosanitarias y de gas para edificaciones del ingeniero Rafael Pérez Carmona; </w:t>
      </w:r>
      <w:r w:rsidR="00614556" w:rsidRPr="00E20B17">
        <w:rPr>
          <w:rFonts w:ascii="Arial" w:hAnsi="Arial" w:cs="Arial"/>
          <w:sz w:val="20"/>
          <w:szCs w:val="20"/>
        </w:rPr>
        <w:t>cuya memoria se presenta a continuación:</w:t>
      </w:r>
    </w:p>
    <w:p w:rsidR="00614556" w:rsidRPr="00E20B17" w:rsidRDefault="00614556" w:rsidP="00EA26C4">
      <w:pPr>
        <w:rPr>
          <w:rFonts w:ascii="Arial" w:hAnsi="Arial" w:cs="Arial"/>
          <w:sz w:val="20"/>
          <w:szCs w:val="20"/>
        </w:rPr>
      </w:pPr>
    </w:p>
    <w:p w:rsidR="00614556" w:rsidRPr="00E20B17" w:rsidRDefault="00614556" w:rsidP="00EA26C4">
      <w:pPr>
        <w:rPr>
          <w:rFonts w:ascii="Arial" w:hAnsi="Arial" w:cs="Arial"/>
          <w:sz w:val="20"/>
          <w:szCs w:val="20"/>
        </w:rPr>
      </w:pPr>
      <w:r w:rsidRPr="00E20B17">
        <w:rPr>
          <w:rFonts w:ascii="Arial" w:hAnsi="Arial" w:cs="Arial"/>
          <w:noProof/>
          <w:sz w:val="20"/>
          <w:szCs w:val="20"/>
        </w:rPr>
        <w:lastRenderedPageBreak/>
        <w:drawing>
          <wp:inline distT="0" distB="0" distL="0" distR="0">
            <wp:extent cx="5612130" cy="5391134"/>
            <wp:effectExtent l="0" t="0" r="7620" b="63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5391134"/>
                    </a:xfrm>
                    <a:prstGeom prst="rect">
                      <a:avLst/>
                    </a:prstGeom>
                    <a:noFill/>
                    <a:ln>
                      <a:noFill/>
                    </a:ln>
                  </pic:spPr>
                </pic:pic>
              </a:graphicData>
            </a:graphic>
          </wp:inline>
        </w:drawing>
      </w:r>
    </w:p>
    <w:p w:rsidR="00F376CF" w:rsidRPr="00E20B17" w:rsidRDefault="00F376CF" w:rsidP="008576D7">
      <w:pPr>
        <w:rPr>
          <w:rFonts w:ascii="Arial" w:eastAsia="Calibri" w:hAnsi="Arial" w:cs="Arial"/>
          <w:sz w:val="20"/>
          <w:szCs w:val="20"/>
        </w:rPr>
      </w:pPr>
    </w:p>
    <w:p w:rsidR="00F376CF" w:rsidRPr="00E20B17" w:rsidRDefault="00F376CF" w:rsidP="008576D7">
      <w:pPr>
        <w:rPr>
          <w:rFonts w:ascii="Arial" w:eastAsia="Calibri" w:hAnsi="Arial" w:cs="Arial"/>
          <w:sz w:val="20"/>
          <w:szCs w:val="20"/>
        </w:rPr>
      </w:pPr>
    </w:p>
    <w:p w:rsidR="00F376CF" w:rsidRPr="00E20B17" w:rsidRDefault="00F376CF" w:rsidP="008576D7">
      <w:pPr>
        <w:rPr>
          <w:rFonts w:ascii="Arial" w:eastAsia="Calibri" w:hAnsi="Arial" w:cs="Arial"/>
          <w:sz w:val="20"/>
          <w:szCs w:val="20"/>
        </w:rPr>
      </w:pPr>
    </w:p>
    <w:p w:rsidR="00F376CF" w:rsidRPr="00E20B17" w:rsidRDefault="00F376CF" w:rsidP="008576D7">
      <w:pPr>
        <w:rPr>
          <w:rFonts w:ascii="Arial" w:eastAsia="Calibri" w:hAnsi="Arial" w:cs="Arial"/>
          <w:sz w:val="20"/>
          <w:szCs w:val="20"/>
        </w:rPr>
      </w:pPr>
    </w:p>
    <w:p w:rsidR="00F376CF" w:rsidRPr="00E20B17" w:rsidRDefault="00F376CF" w:rsidP="008576D7">
      <w:pPr>
        <w:rPr>
          <w:rFonts w:ascii="Arial" w:eastAsia="Calibri" w:hAnsi="Arial" w:cs="Arial"/>
          <w:sz w:val="20"/>
          <w:szCs w:val="20"/>
        </w:rPr>
      </w:pPr>
    </w:p>
    <w:p w:rsidR="00031001" w:rsidRPr="00E20B17" w:rsidRDefault="00031001" w:rsidP="00031001">
      <w:pPr>
        <w:spacing w:before="120" w:after="120" w:line="276" w:lineRule="auto"/>
        <w:jc w:val="left"/>
        <w:rPr>
          <w:rFonts w:ascii="Arial" w:hAnsi="Arial" w:cs="Arial"/>
          <w:caps/>
          <w:sz w:val="20"/>
          <w:szCs w:val="20"/>
        </w:rPr>
      </w:pPr>
    </w:p>
    <w:sectPr w:rsidR="00031001" w:rsidRPr="00E20B17" w:rsidSect="00371410">
      <w:headerReference w:type="even" r:id="rId21"/>
      <w:headerReference w:type="default" r:id="rId22"/>
      <w:footerReference w:type="default" r:id="rId23"/>
      <w:headerReference w:type="first" r:id="rId24"/>
      <w:pgSz w:w="12240" w:h="15840"/>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745E2" w:rsidRDefault="002745E2" w:rsidP="00800E8E">
      <w:pPr>
        <w:spacing w:line="240" w:lineRule="auto"/>
      </w:pPr>
      <w:r>
        <w:separator/>
      </w:r>
    </w:p>
  </w:endnote>
  <w:endnote w:type="continuationSeparator" w:id="0">
    <w:p w:rsidR="002745E2" w:rsidRDefault="002745E2" w:rsidP="00800E8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lfaen">
    <w:panose1 w:val="010A0502050306030303"/>
    <w:charset w:val="00"/>
    <w:family w:val="roman"/>
    <w:pitch w:val="variable"/>
    <w:sig w:usb0="04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roman"/>
    <w:notTrueType/>
    <w:pitch w:val="fixed"/>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Arial Negrita">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45E2" w:rsidRDefault="002745E2" w:rsidP="006E087C">
    <w:pPr>
      <w:pStyle w:val="Piedepgina"/>
      <w:framePr w:wrap="around" w:vAnchor="text" w:hAnchor="page" w:x="1662" w:y="-296"/>
      <w:rPr>
        <w:rStyle w:val="Nmerodepgina"/>
      </w:rPr>
    </w:pPr>
  </w:p>
  <w:tbl>
    <w:tblPr>
      <w:tblW w:w="5633" w:type="pct"/>
      <w:jc w:val="center"/>
      <w:tblLook w:val="01E0" w:firstRow="1" w:lastRow="1" w:firstColumn="1" w:lastColumn="1" w:noHBand="0" w:noVBand="0"/>
    </w:tblPr>
    <w:tblGrid>
      <w:gridCol w:w="3678"/>
      <w:gridCol w:w="6273"/>
    </w:tblGrid>
    <w:tr w:rsidR="002745E2" w:rsidTr="00167EB4">
      <w:trPr>
        <w:trHeight w:val="277"/>
        <w:jc w:val="center"/>
      </w:trPr>
      <w:tc>
        <w:tcPr>
          <w:tcW w:w="5000" w:type="pct"/>
          <w:gridSpan w:val="2"/>
        </w:tcPr>
        <w:p w:rsidR="002745E2" w:rsidRPr="004E06C7" w:rsidRDefault="002745E2" w:rsidP="006E087C">
          <w:pPr>
            <w:pStyle w:val="Piedepgina"/>
            <w:jc w:val="center"/>
            <w:rPr>
              <w:rStyle w:val="Nmerodepgina"/>
              <w:rFonts w:ascii="Arial" w:hAnsi="Arial" w:cs="Arial"/>
              <w:sz w:val="16"/>
              <w:szCs w:val="16"/>
            </w:rPr>
          </w:pPr>
          <w:r w:rsidRPr="004E06C7">
            <w:rPr>
              <w:rFonts w:ascii="Arial" w:hAnsi="Arial" w:cs="Arial"/>
              <w:sz w:val="16"/>
              <w:szCs w:val="16"/>
            </w:rPr>
            <w:t>El uso no autorizado así como la reproducción total o parcial de su contenido por cualquier persona o entidad, estará en contra de los derechos de autor.</w:t>
          </w:r>
        </w:p>
      </w:tc>
    </w:tr>
    <w:tr w:rsidR="002745E2" w:rsidTr="00167EB4">
      <w:trPr>
        <w:trHeight w:val="220"/>
        <w:jc w:val="center"/>
      </w:trPr>
      <w:tc>
        <w:tcPr>
          <w:tcW w:w="1848" w:type="pct"/>
          <w:tcBorders>
            <w:top w:val="single" w:sz="4" w:space="0" w:color="auto"/>
            <w:left w:val="single" w:sz="4" w:space="0" w:color="auto"/>
            <w:bottom w:val="single" w:sz="4" w:space="0" w:color="auto"/>
            <w:right w:val="single" w:sz="4" w:space="0" w:color="auto"/>
          </w:tcBorders>
        </w:tcPr>
        <w:p w:rsidR="002745E2" w:rsidRPr="00D81AC3" w:rsidRDefault="002745E2" w:rsidP="001F12BB">
          <w:pPr>
            <w:pStyle w:val="Piedepgina"/>
            <w:rPr>
              <w:rStyle w:val="Nmerodepgina"/>
              <w:rFonts w:ascii="Arial" w:hAnsi="Arial" w:cs="Arial"/>
              <w:sz w:val="16"/>
              <w:szCs w:val="16"/>
            </w:rPr>
          </w:pPr>
          <w:r w:rsidRPr="00D81AC3">
            <w:rPr>
              <w:rFonts w:ascii="Arial" w:hAnsi="Arial" w:cs="Arial"/>
              <w:sz w:val="16"/>
              <w:szCs w:val="16"/>
            </w:rPr>
            <w:t>CDELF2-MEMORIAS-</w:t>
          </w:r>
          <w:r>
            <w:rPr>
              <w:rFonts w:ascii="Arial" w:hAnsi="Arial" w:cs="Arial"/>
              <w:sz w:val="16"/>
              <w:szCs w:val="16"/>
            </w:rPr>
            <w:t xml:space="preserve">RED </w:t>
          </w:r>
          <w:r w:rsidR="001F12BB">
            <w:rPr>
              <w:rFonts w:ascii="Arial" w:hAnsi="Arial" w:cs="Arial"/>
              <w:sz w:val="16"/>
              <w:szCs w:val="16"/>
            </w:rPr>
            <w:t>DE SUMINISTRO</w:t>
          </w:r>
        </w:p>
      </w:tc>
      <w:tc>
        <w:tcPr>
          <w:tcW w:w="3152" w:type="pct"/>
          <w:tcBorders>
            <w:left w:val="single" w:sz="4" w:space="0" w:color="auto"/>
          </w:tcBorders>
        </w:tcPr>
        <w:p w:rsidR="002745E2" w:rsidRPr="004E06C7" w:rsidRDefault="002745E2" w:rsidP="00AD0809">
          <w:pPr>
            <w:pStyle w:val="Piedepgina"/>
            <w:jc w:val="right"/>
            <w:rPr>
              <w:rStyle w:val="Nmerodepgina"/>
              <w:rFonts w:ascii="Arial" w:hAnsi="Arial" w:cs="Arial"/>
              <w:sz w:val="16"/>
              <w:szCs w:val="16"/>
            </w:rPr>
          </w:pPr>
          <w:r w:rsidRPr="004E06C7">
            <w:rPr>
              <w:rStyle w:val="Nmerodepgina"/>
              <w:rFonts w:ascii="Arial" w:hAnsi="Arial" w:cs="Arial"/>
              <w:sz w:val="16"/>
              <w:szCs w:val="16"/>
            </w:rPr>
            <w:t xml:space="preserve">Página </w:t>
          </w:r>
          <w:r w:rsidRPr="004E06C7">
            <w:rPr>
              <w:rStyle w:val="Nmerodepgina"/>
              <w:rFonts w:ascii="Arial" w:hAnsi="Arial" w:cs="Arial"/>
              <w:sz w:val="16"/>
              <w:szCs w:val="16"/>
            </w:rPr>
            <w:fldChar w:fldCharType="begin"/>
          </w:r>
          <w:r w:rsidRPr="004E06C7">
            <w:rPr>
              <w:rStyle w:val="Nmerodepgina"/>
              <w:rFonts w:ascii="Arial" w:hAnsi="Arial" w:cs="Arial"/>
              <w:sz w:val="16"/>
              <w:szCs w:val="16"/>
            </w:rPr>
            <w:instrText xml:space="preserve"> PAGE </w:instrText>
          </w:r>
          <w:r w:rsidRPr="004E06C7">
            <w:rPr>
              <w:rStyle w:val="Nmerodepgina"/>
              <w:rFonts w:ascii="Arial" w:hAnsi="Arial" w:cs="Arial"/>
              <w:sz w:val="16"/>
              <w:szCs w:val="16"/>
            </w:rPr>
            <w:fldChar w:fldCharType="separate"/>
          </w:r>
          <w:r w:rsidR="00C34C68">
            <w:rPr>
              <w:rStyle w:val="Nmerodepgina"/>
              <w:rFonts w:ascii="Arial" w:hAnsi="Arial" w:cs="Arial"/>
              <w:noProof/>
              <w:sz w:val="16"/>
              <w:szCs w:val="16"/>
            </w:rPr>
            <w:t>14</w:t>
          </w:r>
          <w:r w:rsidRPr="004E06C7">
            <w:rPr>
              <w:rStyle w:val="Nmerodepgina"/>
              <w:rFonts w:ascii="Arial" w:hAnsi="Arial" w:cs="Arial"/>
              <w:sz w:val="16"/>
              <w:szCs w:val="16"/>
            </w:rPr>
            <w:fldChar w:fldCharType="end"/>
          </w:r>
          <w:r>
            <w:rPr>
              <w:rStyle w:val="Nmerodepgina"/>
              <w:rFonts w:ascii="Arial" w:hAnsi="Arial" w:cs="Arial"/>
              <w:sz w:val="16"/>
              <w:szCs w:val="16"/>
            </w:rPr>
            <w:t xml:space="preserve"> de </w:t>
          </w:r>
          <w:r w:rsidR="001F12BB">
            <w:rPr>
              <w:rStyle w:val="Nmerodepgina"/>
              <w:rFonts w:ascii="Arial" w:hAnsi="Arial" w:cs="Arial"/>
              <w:sz w:val="16"/>
              <w:szCs w:val="16"/>
            </w:rPr>
            <w:t>1</w:t>
          </w:r>
          <w:r w:rsidR="00614556">
            <w:rPr>
              <w:rStyle w:val="Nmerodepgina"/>
              <w:rFonts w:ascii="Arial" w:hAnsi="Arial" w:cs="Arial"/>
              <w:sz w:val="16"/>
              <w:szCs w:val="16"/>
            </w:rPr>
            <w:t>4</w:t>
          </w:r>
        </w:p>
      </w:tc>
    </w:tr>
  </w:tbl>
  <w:p w:rsidR="002745E2" w:rsidRDefault="002745E2" w:rsidP="006E087C">
    <w:pPr>
      <w:pStyle w:val="Piedepgina"/>
      <w:ind w:right="360" w:firstLine="708"/>
      <w:jc w:val="center"/>
      <w:rPr>
        <w:sz w:val="12"/>
        <w:szCs w:val="1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745E2" w:rsidRDefault="002745E2" w:rsidP="00800E8E">
      <w:pPr>
        <w:spacing w:line="240" w:lineRule="auto"/>
      </w:pPr>
      <w:r>
        <w:separator/>
      </w:r>
    </w:p>
  </w:footnote>
  <w:footnote w:type="continuationSeparator" w:id="0">
    <w:p w:rsidR="002745E2" w:rsidRDefault="002745E2" w:rsidP="00800E8E">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45E2" w:rsidRDefault="00C34C68">
    <w:pPr>
      <w:pStyle w:val="Encabezado"/>
    </w:pPr>
    <w:r>
      <w:rPr>
        <w:noProof/>
        <w:lang w:val="es-CO" w:eastAsia="es-CO"/>
      </w:rPr>
      <w:pict w14:anchorId="15B5C38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256952" o:spid="_x0000_s2050" type="#_x0000_t75" style="position:absolute;left:0;text-align:left;margin-left:0;margin-top:0;width:424.95pt;height:566.6pt;z-index:-251653120;mso-position-horizontal:center;mso-position-horizontal-relative:margin;mso-position-vertical:center;mso-position-vertical-relative:margin" o:allowincell="f">
          <v:imagedata r:id="rId1" o:title="geo1"/>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1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22"/>
      <w:gridCol w:w="2409"/>
      <w:gridCol w:w="3029"/>
      <w:gridCol w:w="1620"/>
    </w:tblGrid>
    <w:tr w:rsidR="002745E2" w:rsidRPr="00ED7566" w:rsidTr="000761FF">
      <w:trPr>
        <w:cantSplit/>
        <w:trHeight w:val="706"/>
        <w:jc w:val="center"/>
      </w:trPr>
      <w:tc>
        <w:tcPr>
          <w:tcW w:w="2122" w:type="dxa"/>
          <w:vMerge w:val="restart"/>
          <w:tcBorders>
            <w:top w:val="single" w:sz="4" w:space="0" w:color="auto"/>
            <w:left w:val="single" w:sz="4" w:space="0" w:color="auto"/>
            <w:bottom w:val="single" w:sz="4" w:space="0" w:color="auto"/>
            <w:right w:val="single" w:sz="4" w:space="0" w:color="auto"/>
          </w:tcBorders>
          <w:hideMark/>
        </w:tcPr>
        <w:p w:rsidR="002745E2" w:rsidRPr="00ED7566" w:rsidRDefault="002745E2" w:rsidP="003D3D89">
          <w:pPr>
            <w:numPr>
              <w:ilvl w:val="0"/>
              <w:numId w:val="4"/>
            </w:numPr>
            <w:spacing w:line="240" w:lineRule="auto"/>
            <w:rPr>
              <w:rFonts w:ascii="Arial" w:hAnsi="Arial"/>
            </w:rPr>
          </w:pPr>
          <w:r>
            <w:rPr>
              <w:noProof/>
            </w:rPr>
            <w:drawing>
              <wp:anchor distT="0" distB="0" distL="114300" distR="114300" simplePos="0" relativeHeight="251665408" behindDoc="0" locked="0" layoutInCell="1" allowOverlap="1" wp14:anchorId="3C6DE9DC" wp14:editId="5FB17662">
                <wp:simplePos x="0" y="0"/>
                <wp:positionH relativeFrom="column">
                  <wp:posOffset>344170</wp:posOffset>
                </wp:positionH>
                <wp:positionV relativeFrom="paragraph">
                  <wp:posOffset>0</wp:posOffset>
                </wp:positionV>
                <wp:extent cx="669290" cy="812165"/>
                <wp:effectExtent l="0" t="0" r="0" b="6985"/>
                <wp:wrapSquare wrapText="bothSides"/>
                <wp:docPr id="48" name="Imagen 310" descr="Descripción: http://upload.wikimedia.org/wikipedia/commons/c/c4/LOGO_UM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0" descr="Descripción: http://upload.wikimedia.org/wikipedia/commons/c/c4/LOGO_UMNG.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290" cy="81216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058" w:type="dxa"/>
          <w:gridSpan w:val="3"/>
          <w:tcBorders>
            <w:top w:val="single" w:sz="4" w:space="0" w:color="auto"/>
            <w:left w:val="single" w:sz="4" w:space="0" w:color="auto"/>
            <w:bottom w:val="single" w:sz="4" w:space="0" w:color="auto"/>
            <w:right w:val="single" w:sz="4" w:space="0" w:color="auto"/>
          </w:tcBorders>
          <w:vAlign w:val="center"/>
          <w:hideMark/>
        </w:tcPr>
        <w:p w:rsidR="002745E2" w:rsidRPr="00ED7566" w:rsidRDefault="002745E2" w:rsidP="001F12BB">
          <w:pPr>
            <w:numPr>
              <w:ilvl w:val="0"/>
              <w:numId w:val="4"/>
            </w:numPr>
            <w:spacing w:line="240" w:lineRule="auto"/>
            <w:jc w:val="center"/>
            <w:rPr>
              <w:rFonts w:ascii="Arial" w:hAnsi="Arial" w:cs="Arial"/>
              <w:b/>
            </w:rPr>
          </w:pPr>
          <w:r>
            <w:rPr>
              <w:rFonts w:ascii="Arial" w:hAnsi="Arial" w:cs="Arial"/>
              <w:b/>
            </w:rPr>
            <w:t xml:space="preserve">Informe Memorias de Cálculo. Red de </w:t>
          </w:r>
          <w:r w:rsidR="001F12BB">
            <w:rPr>
              <w:rFonts w:ascii="Arial" w:hAnsi="Arial" w:cs="Arial"/>
              <w:b/>
            </w:rPr>
            <w:t>Suministro</w:t>
          </w:r>
          <w:r>
            <w:rPr>
              <w:rFonts w:ascii="Arial" w:hAnsi="Arial" w:cs="Arial"/>
              <w:b/>
            </w:rPr>
            <w:t>.  Edificio de Laboratorio Fase 2</w:t>
          </w:r>
        </w:p>
      </w:tc>
    </w:tr>
    <w:tr w:rsidR="002745E2" w:rsidRPr="00ED7566" w:rsidTr="000761FF">
      <w:trPr>
        <w:cantSplit/>
        <w:trHeight w:val="546"/>
        <w:jc w:val="center"/>
      </w:trPr>
      <w:tc>
        <w:tcPr>
          <w:tcW w:w="2122" w:type="dxa"/>
          <w:vMerge/>
          <w:tcBorders>
            <w:top w:val="single" w:sz="4" w:space="0" w:color="auto"/>
            <w:left w:val="single" w:sz="4" w:space="0" w:color="auto"/>
            <w:bottom w:val="single" w:sz="4" w:space="0" w:color="auto"/>
            <w:right w:val="single" w:sz="4" w:space="0" w:color="auto"/>
          </w:tcBorders>
          <w:vAlign w:val="center"/>
          <w:hideMark/>
        </w:tcPr>
        <w:p w:rsidR="002745E2" w:rsidRPr="00ED7566" w:rsidRDefault="002745E2" w:rsidP="003D3D89">
          <w:pPr>
            <w:numPr>
              <w:ilvl w:val="0"/>
              <w:numId w:val="5"/>
            </w:numPr>
            <w:spacing w:line="240" w:lineRule="auto"/>
            <w:rPr>
              <w:rFonts w:ascii="Arial" w:hAnsi="Arial"/>
            </w:rPr>
          </w:pPr>
        </w:p>
      </w:tc>
      <w:tc>
        <w:tcPr>
          <w:tcW w:w="2409" w:type="dxa"/>
          <w:tcBorders>
            <w:top w:val="single" w:sz="4" w:space="0" w:color="auto"/>
            <w:left w:val="single" w:sz="4" w:space="0" w:color="auto"/>
            <w:bottom w:val="single" w:sz="4" w:space="0" w:color="auto"/>
            <w:right w:val="single" w:sz="4" w:space="0" w:color="auto"/>
          </w:tcBorders>
          <w:vAlign w:val="center"/>
          <w:hideMark/>
        </w:tcPr>
        <w:p w:rsidR="002745E2" w:rsidRPr="00ED7566" w:rsidRDefault="002745E2" w:rsidP="00167EB4">
          <w:pPr>
            <w:numPr>
              <w:ilvl w:val="0"/>
              <w:numId w:val="4"/>
            </w:numPr>
            <w:spacing w:line="240" w:lineRule="auto"/>
            <w:jc w:val="center"/>
            <w:rPr>
              <w:rFonts w:ascii="Arial" w:hAnsi="Arial" w:cs="Arial"/>
              <w:b/>
              <w:sz w:val="20"/>
              <w:szCs w:val="20"/>
            </w:rPr>
          </w:pPr>
          <w:r w:rsidRPr="00ED7566">
            <w:rPr>
              <w:rFonts w:ascii="Arial" w:hAnsi="Arial" w:cs="Arial"/>
              <w:sz w:val="20"/>
              <w:szCs w:val="20"/>
            </w:rPr>
            <w:t xml:space="preserve">Página </w:t>
          </w:r>
          <w:r w:rsidRPr="00ED7566">
            <w:rPr>
              <w:rFonts w:ascii="Arial" w:hAnsi="Arial"/>
              <w:b/>
              <w:sz w:val="20"/>
              <w:szCs w:val="20"/>
            </w:rPr>
            <w:fldChar w:fldCharType="begin"/>
          </w:r>
          <w:r w:rsidRPr="00ED7566">
            <w:rPr>
              <w:rFonts w:ascii="Arial" w:hAnsi="Arial"/>
              <w:sz w:val="20"/>
              <w:szCs w:val="20"/>
            </w:rPr>
            <w:instrText xml:space="preserve"> PAGE </w:instrText>
          </w:r>
          <w:r w:rsidRPr="00ED7566">
            <w:rPr>
              <w:rFonts w:ascii="Arial" w:hAnsi="Arial"/>
              <w:b/>
              <w:sz w:val="20"/>
              <w:szCs w:val="20"/>
            </w:rPr>
            <w:fldChar w:fldCharType="separate"/>
          </w:r>
          <w:r w:rsidR="00C34C68">
            <w:rPr>
              <w:rFonts w:ascii="Arial" w:hAnsi="Arial"/>
              <w:noProof/>
              <w:sz w:val="20"/>
              <w:szCs w:val="20"/>
            </w:rPr>
            <w:t>14</w:t>
          </w:r>
          <w:r w:rsidRPr="00ED7566">
            <w:rPr>
              <w:rFonts w:ascii="Arial" w:hAnsi="Arial"/>
              <w:b/>
              <w:sz w:val="20"/>
              <w:szCs w:val="20"/>
            </w:rPr>
            <w:fldChar w:fldCharType="end"/>
          </w:r>
          <w:r w:rsidRPr="00ED7566">
            <w:rPr>
              <w:rFonts w:ascii="Arial" w:hAnsi="Arial" w:cs="Arial"/>
              <w:sz w:val="20"/>
              <w:szCs w:val="20"/>
            </w:rPr>
            <w:t xml:space="preserve"> de</w:t>
          </w:r>
          <w:r w:rsidR="00614556">
            <w:rPr>
              <w:rFonts w:ascii="Arial" w:hAnsi="Arial"/>
              <w:b/>
              <w:sz w:val="20"/>
              <w:szCs w:val="20"/>
            </w:rPr>
            <w:t xml:space="preserve"> 14</w:t>
          </w:r>
        </w:p>
      </w:tc>
      <w:tc>
        <w:tcPr>
          <w:tcW w:w="3029" w:type="dxa"/>
          <w:tcBorders>
            <w:top w:val="single" w:sz="4" w:space="0" w:color="auto"/>
            <w:left w:val="single" w:sz="4" w:space="0" w:color="auto"/>
            <w:bottom w:val="single" w:sz="4" w:space="0" w:color="auto"/>
            <w:right w:val="single" w:sz="4" w:space="0" w:color="auto"/>
          </w:tcBorders>
          <w:vAlign w:val="center"/>
          <w:hideMark/>
        </w:tcPr>
        <w:p w:rsidR="002745E2" w:rsidRPr="00ED7566" w:rsidRDefault="002745E2" w:rsidP="003D3D89">
          <w:pPr>
            <w:numPr>
              <w:ilvl w:val="0"/>
              <w:numId w:val="4"/>
            </w:numPr>
            <w:spacing w:line="240" w:lineRule="auto"/>
            <w:jc w:val="center"/>
            <w:rPr>
              <w:rFonts w:ascii="Arial" w:hAnsi="Arial" w:cs="Arial"/>
              <w:b/>
              <w:sz w:val="20"/>
            </w:rPr>
          </w:pPr>
          <w:r w:rsidRPr="00ED7566">
            <w:rPr>
              <w:rFonts w:ascii="Arial" w:hAnsi="Arial" w:cs="Arial"/>
              <w:sz w:val="20"/>
            </w:rPr>
            <w:t>Codificación:</w:t>
          </w:r>
        </w:p>
        <w:p w:rsidR="001F12BB" w:rsidRPr="001F12BB" w:rsidRDefault="002745E2" w:rsidP="001F12BB">
          <w:pPr>
            <w:numPr>
              <w:ilvl w:val="0"/>
              <w:numId w:val="4"/>
            </w:numPr>
            <w:spacing w:line="240" w:lineRule="auto"/>
            <w:jc w:val="center"/>
            <w:rPr>
              <w:rFonts w:ascii="Arial" w:hAnsi="Arial" w:cs="Arial"/>
              <w:b/>
              <w:sz w:val="20"/>
            </w:rPr>
          </w:pPr>
          <w:r w:rsidRPr="009027A6">
            <w:rPr>
              <w:rFonts w:ascii="Arial" w:hAnsi="Arial" w:cs="Arial"/>
              <w:sz w:val="20"/>
            </w:rPr>
            <w:t>C</w:t>
          </w:r>
          <w:r>
            <w:rPr>
              <w:rFonts w:ascii="Arial" w:hAnsi="Arial" w:cs="Arial"/>
              <w:sz w:val="20"/>
            </w:rPr>
            <w:t>DELF2-MEMORIAS</w:t>
          </w:r>
          <w:r w:rsidRPr="00ED75B5">
            <w:rPr>
              <w:rFonts w:ascii="Arial" w:hAnsi="Arial" w:cs="Arial"/>
              <w:sz w:val="20"/>
            </w:rPr>
            <w:t>-</w:t>
          </w:r>
          <w:r>
            <w:rPr>
              <w:rFonts w:ascii="Arial" w:hAnsi="Arial" w:cs="Arial"/>
              <w:sz w:val="20"/>
            </w:rPr>
            <w:t xml:space="preserve">RED </w:t>
          </w:r>
        </w:p>
        <w:p w:rsidR="002745E2" w:rsidRPr="00ED7566" w:rsidRDefault="001F12BB" w:rsidP="001F12BB">
          <w:pPr>
            <w:numPr>
              <w:ilvl w:val="0"/>
              <w:numId w:val="4"/>
            </w:numPr>
            <w:spacing w:line="240" w:lineRule="auto"/>
            <w:jc w:val="center"/>
            <w:rPr>
              <w:rFonts w:ascii="Arial" w:hAnsi="Arial" w:cs="Arial"/>
              <w:b/>
              <w:sz w:val="20"/>
            </w:rPr>
          </w:pPr>
          <w:r>
            <w:rPr>
              <w:rFonts w:ascii="Arial" w:hAnsi="Arial" w:cs="Arial"/>
              <w:sz w:val="20"/>
            </w:rPr>
            <w:t>DE SUMINISTRO</w:t>
          </w:r>
        </w:p>
      </w:tc>
      <w:tc>
        <w:tcPr>
          <w:tcW w:w="1620" w:type="dxa"/>
          <w:tcBorders>
            <w:top w:val="single" w:sz="4" w:space="0" w:color="auto"/>
            <w:left w:val="single" w:sz="4" w:space="0" w:color="auto"/>
            <w:bottom w:val="single" w:sz="4" w:space="0" w:color="auto"/>
            <w:right w:val="single" w:sz="4" w:space="0" w:color="auto"/>
          </w:tcBorders>
          <w:vAlign w:val="center"/>
          <w:hideMark/>
        </w:tcPr>
        <w:p w:rsidR="002745E2" w:rsidRPr="00ED7566" w:rsidRDefault="006418C0" w:rsidP="003D3D89">
          <w:pPr>
            <w:numPr>
              <w:ilvl w:val="0"/>
              <w:numId w:val="4"/>
            </w:numPr>
            <w:spacing w:line="240" w:lineRule="auto"/>
            <w:jc w:val="center"/>
            <w:rPr>
              <w:rFonts w:ascii="Arial" w:hAnsi="Arial" w:cs="Arial"/>
              <w:b/>
              <w:sz w:val="20"/>
            </w:rPr>
          </w:pPr>
          <w:r>
            <w:rPr>
              <w:rFonts w:ascii="Arial" w:hAnsi="Arial" w:cs="Arial"/>
              <w:sz w:val="20"/>
            </w:rPr>
            <w:t>Versión No: 1</w:t>
          </w:r>
        </w:p>
      </w:tc>
    </w:tr>
  </w:tbl>
  <w:p w:rsidR="002745E2" w:rsidRPr="002931B6" w:rsidRDefault="002745E2" w:rsidP="006E087C">
    <w:pPr>
      <w:pStyle w:val="Encabezado"/>
    </w:pPr>
    <w:r>
      <w:rPr>
        <w:noProof/>
      </w:rPr>
      <w:drawing>
        <wp:anchor distT="18288" distB="12192" distL="120396" distR="125603" simplePos="0" relativeHeight="251666432" behindDoc="1" locked="0" layoutInCell="1" allowOverlap="1" wp14:anchorId="36178929" wp14:editId="3FF5B187">
          <wp:simplePos x="0" y="0"/>
          <wp:positionH relativeFrom="margin">
            <wp:posOffset>759460</wp:posOffset>
          </wp:positionH>
          <wp:positionV relativeFrom="paragraph">
            <wp:posOffset>1403350</wp:posOffset>
          </wp:positionV>
          <wp:extent cx="3999230" cy="5334000"/>
          <wp:effectExtent l="38100" t="57150" r="0" b="38100"/>
          <wp:wrapNone/>
          <wp:docPr id="49" name="Imagen 28" descr="C:\Users\David Lopez\Desktop\um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n 28" descr="C:\Users\David Lopez\Desktop\umng 12"/>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3999230" cy="5334000"/>
                  </a:xfrm>
                  <a:prstGeom prst="rect">
                    <a:avLst/>
                  </a:prstGeom>
                  <a:noFill/>
                  <a:ln>
                    <a:noFill/>
                  </a:ln>
                  <a:effectLst/>
                  <a:scene3d>
                    <a:camera prst="orthographicFront"/>
                    <a:lightRig rig="chilly" dir="t"/>
                  </a:scene3d>
                  <a:sp3d prstMaterial="clear"/>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45E2" w:rsidRDefault="00C34C68">
    <w:pPr>
      <w:pStyle w:val="Encabezado"/>
    </w:pPr>
    <w:r>
      <w:rPr>
        <w:noProof/>
        <w:lang w:val="es-CO" w:eastAsia="es-CO"/>
      </w:rPr>
      <w:pict w14:anchorId="6DE69C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256951" o:spid="_x0000_s2049" type="#_x0000_t75" style="position:absolute;left:0;text-align:left;margin-left:0;margin-top:0;width:424.95pt;height:566.6pt;z-index:-251654144;mso-position-horizontal:center;mso-position-horizontal-relative:margin;mso-position-vertical:center;mso-position-vertical-relative:margin" o:allowincell="f">
          <v:imagedata r:id="rId1" o:title="geo1"/>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9C56D1"/>
    <w:multiLevelType w:val="multilevel"/>
    <w:tmpl w:val="142A0C00"/>
    <w:lvl w:ilvl="0">
      <w:start w:val="1"/>
      <w:numFmt w:val="none"/>
      <w:lvlText w:val=""/>
      <w:lvlJc w:val="left"/>
      <w:pPr>
        <w:tabs>
          <w:tab w:val="num" w:pos="0"/>
        </w:tabs>
        <w:ind w:left="0" w:firstLine="0"/>
      </w:pPr>
    </w:lvl>
    <w:lvl w:ilvl="1">
      <w:start w:val="1"/>
      <w:numFmt w:val="decimal"/>
      <w:lvlText w:val="%2."/>
      <w:lvlJc w:val="left"/>
      <w:pPr>
        <w:tabs>
          <w:tab w:val="num" w:pos="357"/>
        </w:tabs>
        <w:ind w:left="357" w:hanging="357"/>
      </w:pPr>
    </w:lvl>
    <w:lvl w:ilvl="2">
      <w:start w:val="1"/>
      <w:numFmt w:val="none"/>
      <w:lvlText w:val="1.1."/>
      <w:lvlJc w:val="left"/>
      <w:pPr>
        <w:tabs>
          <w:tab w:val="num" w:pos="357"/>
        </w:tabs>
        <w:ind w:left="357" w:hanging="357"/>
      </w:pPr>
    </w:lvl>
    <w:lvl w:ilvl="3">
      <w:start w:val="1"/>
      <w:numFmt w:val="decimal"/>
      <w:lvlText w:val="%1%2.%3%4.1."/>
      <w:lvlJc w:val="left"/>
      <w:pPr>
        <w:tabs>
          <w:tab w:val="num" w:pos="357"/>
        </w:tabs>
        <w:ind w:left="357" w:hanging="357"/>
      </w:pPr>
    </w:lvl>
    <w:lvl w:ilvl="4">
      <w:start w:val="1"/>
      <w:numFmt w:val="decimal"/>
      <w:lvlText w:val="%1%2%3.%4.%5.1."/>
      <w:lvlJc w:val="left"/>
      <w:pPr>
        <w:tabs>
          <w:tab w:val="num" w:pos="357"/>
        </w:tabs>
        <w:ind w:left="357" w:hanging="357"/>
      </w:pPr>
    </w:lvl>
    <w:lvl w:ilvl="5">
      <w:start w:val="1"/>
      <w:numFmt w:val="decimal"/>
      <w:lvlText w:val="%1%2.%3%4.%5.%6.1."/>
      <w:lvlJc w:val="left"/>
      <w:pPr>
        <w:tabs>
          <w:tab w:val="num" w:pos="357"/>
        </w:tabs>
        <w:ind w:left="357" w:hanging="357"/>
      </w:pPr>
    </w:lvl>
    <w:lvl w:ilvl="6">
      <w:start w:val="1"/>
      <w:numFmt w:val="decimal"/>
      <w:lvlText w:val="%1%2.%3%4.%5.%6.%7.1."/>
      <w:lvlJc w:val="left"/>
      <w:pPr>
        <w:tabs>
          <w:tab w:val="num" w:pos="357"/>
        </w:tabs>
        <w:ind w:left="357" w:hanging="357"/>
      </w:pPr>
    </w:lvl>
    <w:lvl w:ilvl="7">
      <w:start w:val="1"/>
      <w:numFmt w:val="decimal"/>
      <w:lvlText w:val="%2.%3%4.%5.%6.%7.%8.1."/>
      <w:lvlJc w:val="left"/>
      <w:pPr>
        <w:tabs>
          <w:tab w:val="num" w:pos="357"/>
        </w:tabs>
        <w:ind w:left="357" w:hanging="357"/>
      </w:pPr>
    </w:lvl>
    <w:lvl w:ilvl="8">
      <w:start w:val="1"/>
      <w:numFmt w:val="decimal"/>
      <w:lvlText w:val="%1%2.%3%4.%5.%6.%7.%8.%9.1."/>
      <w:lvlJc w:val="left"/>
      <w:pPr>
        <w:tabs>
          <w:tab w:val="num" w:pos="357"/>
        </w:tabs>
        <w:ind w:left="357" w:hanging="357"/>
      </w:pPr>
    </w:lvl>
  </w:abstractNum>
  <w:abstractNum w:abstractNumId="1">
    <w:nsid w:val="291718CC"/>
    <w:multiLevelType w:val="hybridMultilevel"/>
    <w:tmpl w:val="AD8451EA"/>
    <w:lvl w:ilvl="0" w:tplc="1C8EBA08">
      <w:start w:val="1"/>
      <w:numFmt w:val="bullet"/>
      <w:pStyle w:val="VIETAS"/>
      <w:lvlText w:val=""/>
      <w:lvlJc w:val="left"/>
      <w:pPr>
        <w:tabs>
          <w:tab w:val="num" w:pos="720"/>
        </w:tabs>
        <w:ind w:left="720" w:hanging="360"/>
      </w:pPr>
      <w:rPr>
        <w:rFonts w:ascii="Wingdings" w:hAnsi="Wingdings" w:cs="Wingdings" w:hint="default"/>
        <w:color w:val="215868"/>
      </w:rPr>
    </w:lvl>
    <w:lvl w:ilvl="1" w:tplc="6DE8DFC8">
      <w:start w:val="1"/>
      <w:numFmt w:val="bullet"/>
      <w:pStyle w:val="VIETAS2"/>
      <w:lvlText w:val=""/>
      <w:lvlJc w:val="left"/>
      <w:pPr>
        <w:tabs>
          <w:tab w:val="num" w:pos="1440"/>
        </w:tabs>
        <w:ind w:left="1440" w:hanging="360"/>
      </w:pPr>
      <w:rPr>
        <w:rFonts w:ascii="Symbol" w:hAnsi="Symbol" w:hint="default"/>
        <w:u w:color="215868" w:themeColor="accent5" w:themeShade="80"/>
      </w:rPr>
    </w:lvl>
    <w:lvl w:ilvl="2" w:tplc="82C65808" w:tentative="1">
      <w:start w:val="1"/>
      <w:numFmt w:val="bullet"/>
      <w:lvlText w:val=""/>
      <w:lvlJc w:val="left"/>
      <w:pPr>
        <w:tabs>
          <w:tab w:val="num" w:pos="2160"/>
        </w:tabs>
        <w:ind w:left="2160" w:hanging="360"/>
      </w:pPr>
      <w:rPr>
        <w:rFonts w:ascii="Wingdings" w:hAnsi="Wingdings" w:hint="default"/>
      </w:rPr>
    </w:lvl>
    <w:lvl w:ilvl="3" w:tplc="9FB21D56" w:tentative="1">
      <w:start w:val="1"/>
      <w:numFmt w:val="bullet"/>
      <w:lvlText w:val=""/>
      <w:lvlJc w:val="left"/>
      <w:pPr>
        <w:tabs>
          <w:tab w:val="num" w:pos="2880"/>
        </w:tabs>
        <w:ind w:left="2880" w:hanging="360"/>
      </w:pPr>
      <w:rPr>
        <w:rFonts w:ascii="Symbol" w:hAnsi="Symbol" w:hint="default"/>
      </w:rPr>
    </w:lvl>
    <w:lvl w:ilvl="4" w:tplc="AEBE1CCA" w:tentative="1">
      <w:start w:val="1"/>
      <w:numFmt w:val="bullet"/>
      <w:lvlText w:val="o"/>
      <w:lvlJc w:val="left"/>
      <w:pPr>
        <w:tabs>
          <w:tab w:val="num" w:pos="3600"/>
        </w:tabs>
        <w:ind w:left="3600" w:hanging="360"/>
      </w:pPr>
      <w:rPr>
        <w:rFonts w:ascii="Courier New" w:hAnsi="Courier New" w:cs="Courier New" w:hint="default"/>
      </w:rPr>
    </w:lvl>
    <w:lvl w:ilvl="5" w:tplc="D40EBE16" w:tentative="1">
      <w:start w:val="1"/>
      <w:numFmt w:val="bullet"/>
      <w:lvlText w:val=""/>
      <w:lvlJc w:val="left"/>
      <w:pPr>
        <w:tabs>
          <w:tab w:val="num" w:pos="4320"/>
        </w:tabs>
        <w:ind w:left="4320" w:hanging="360"/>
      </w:pPr>
      <w:rPr>
        <w:rFonts w:ascii="Wingdings" w:hAnsi="Wingdings" w:hint="default"/>
      </w:rPr>
    </w:lvl>
    <w:lvl w:ilvl="6" w:tplc="FD72A224" w:tentative="1">
      <w:start w:val="1"/>
      <w:numFmt w:val="bullet"/>
      <w:lvlText w:val=""/>
      <w:lvlJc w:val="left"/>
      <w:pPr>
        <w:tabs>
          <w:tab w:val="num" w:pos="5040"/>
        </w:tabs>
        <w:ind w:left="5040" w:hanging="360"/>
      </w:pPr>
      <w:rPr>
        <w:rFonts w:ascii="Symbol" w:hAnsi="Symbol" w:hint="default"/>
      </w:rPr>
    </w:lvl>
    <w:lvl w:ilvl="7" w:tplc="B616EBC8" w:tentative="1">
      <w:start w:val="1"/>
      <w:numFmt w:val="bullet"/>
      <w:lvlText w:val="o"/>
      <w:lvlJc w:val="left"/>
      <w:pPr>
        <w:tabs>
          <w:tab w:val="num" w:pos="5760"/>
        </w:tabs>
        <w:ind w:left="5760" w:hanging="360"/>
      </w:pPr>
      <w:rPr>
        <w:rFonts w:ascii="Courier New" w:hAnsi="Courier New" w:cs="Courier New" w:hint="default"/>
      </w:rPr>
    </w:lvl>
    <w:lvl w:ilvl="8" w:tplc="1B000E26" w:tentative="1">
      <w:start w:val="1"/>
      <w:numFmt w:val="bullet"/>
      <w:lvlText w:val=""/>
      <w:lvlJc w:val="left"/>
      <w:pPr>
        <w:tabs>
          <w:tab w:val="num" w:pos="6480"/>
        </w:tabs>
        <w:ind w:left="6480" w:hanging="360"/>
      </w:pPr>
      <w:rPr>
        <w:rFonts w:ascii="Wingdings" w:hAnsi="Wingdings" w:hint="default"/>
      </w:rPr>
    </w:lvl>
  </w:abstractNum>
  <w:abstractNum w:abstractNumId="2">
    <w:nsid w:val="30492A91"/>
    <w:multiLevelType w:val="hybridMultilevel"/>
    <w:tmpl w:val="2AD8E91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nsid w:val="45C72C0E"/>
    <w:multiLevelType w:val="multilevel"/>
    <w:tmpl w:val="BEDED97A"/>
    <w:lvl w:ilvl="0">
      <w:start w:val="1"/>
      <w:numFmt w:val="decimal"/>
      <w:lvlText w:val="%1."/>
      <w:lvlJc w:val="left"/>
      <w:pPr>
        <w:ind w:left="2770" w:hanging="360"/>
      </w:pPr>
      <w:rPr>
        <w:rFonts w:hint="default"/>
        <w:b/>
      </w:rPr>
    </w:lvl>
    <w:lvl w:ilvl="1">
      <w:start w:val="1"/>
      <w:numFmt w:val="decimal"/>
      <w:isLgl/>
      <w:lvlText w:val="%1.%2"/>
      <w:lvlJc w:val="left"/>
      <w:pPr>
        <w:ind w:left="2770" w:hanging="360"/>
      </w:pPr>
      <w:rPr>
        <w:rFonts w:hint="default"/>
      </w:rPr>
    </w:lvl>
    <w:lvl w:ilvl="2">
      <w:start w:val="1"/>
      <w:numFmt w:val="decimal"/>
      <w:isLgl/>
      <w:lvlText w:val="%1.%2.%3"/>
      <w:lvlJc w:val="left"/>
      <w:pPr>
        <w:ind w:left="3130" w:hanging="720"/>
      </w:pPr>
      <w:rPr>
        <w:rFonts w:hint="default"/>
      </w:rPr>
    </w:lvl>
    <w:lvl w:ilvl="3">
      <w:start w:val="1"/>
      <w:numFmt w:val="decimal"/>
      <w:isLgl/>
      <w:lvlText w:val="%1.%2.%3.%4"/>
      <w:lvlJc w:val="left"/>
      <w:pPr>
        <w:ind w:left="3490" w:hanging="1080"/>
      </w:pPr>
      <w:rPr>
        <w:rFonts w:hint="default"/>
      </w:rPr>
    </w:lvl>
    <w:lvl w:ilvl="4">
      <w:start w:val="1"/>
      <w:numFmt w:val="decimal"/>
      <w:isLgl/>
      <w:lvlText w:val="%1.%2.%3.%4.%5"/>
      <w:lvlJc w:val="left"/>
      <w:pPr>
        <w:ind w:left="3490" w:hanging="1080"/>
      </w:pPr>
      <w:rPr>
        <w:rFonts w:hint="default"/>
      </w:rPr>
    </w:lvl>
    <w:lvl w:ilvl="5">
      <w:start w:val="1"/>
      <w:numFmt w:val="decimal"/>
      <w:isLgl/>
      <w:lvlText w:val="%1.%2.%3.%4.%5.%6"/>
      <w:lvlJc w:val="left"/>
      <w:pPr>
        <w:ind w:left="3850" w:hanging="1440"/>
      </w:pPr>
      <w:rPr>
        <w:rFonts w:hint="default"/>
      </w:rPr>
    </w:lvl>
    <w:lvl w:ilvl="6">
      <w:start w:val="1"/>
      <w:numFmt w:val="decimal"/>
      <w:isLgl/>
      <w:lvlText w:val="%1.%2.%3.%4.%5.%6.%7"/>
      <w:lvlJc w:val="left"/>
      <w:pPr>
        <w:ind w:left="3850" w:hanging="1440"/>
      </w:pPr>
      <w:rPr>
        <w:rFonts w:hint="default"/>
      </w:rPr>
    </w:lvl>
    <w:lvl w:ilvl="7">
      <w:start w:val="1"/>
      <w:numFmt w:val="decimal"/>
      <w:isLgl/>
      <w:lvlText w:val="%1.%2.%3.%4.%5.%6.%7.%8"/>
      <w:lvlJc w:val="left"/>
      <w:pPr>
        <w:ind w:left="4210" w:hanging="1800"/>
      </w:pPr>
      <w:rPr>
        <w:rFonts w:hint="default"/>
      </w:rPr>
    </w:lvl>
    <w:lvl w:ilvl="8">
      <w:start w:val="1"/>
      <w:numFmt w:val="decimal"/>
      <w:isLgl/>
      <w:lvlText w:val="%1.%2.%3.%4.%5.%6.%7.%8.%9"/>
      <w:lvlJc w:val="left"/>
      <w:pPr>
        <w:ind w:left="4210" w:hanging="1800"/>
      </w:pPr>
      <w:rPr>
        <w:rFonts w:hint="default"/>
      </w:rPr>
    </w:lvl>
  </w:abstractNum>
  <w:abstractNum w:abstractNumId="4">
    <w:nsid w:val="4FE66091"/>
    <w:multiLevelType w:val="multilevel"/>
    <w:tmpl w:val="B04A9DE6"/>
    <w:lvl w:ilvl="0">
      <w:start w:val="1"/>
      <w:numFmt w:val="decimal"/>
      <w:pStyle w:val="Ttulo1"/>
      <w:lvlText w:val="%1"/>
      <w:lvlJc w:val="left"/>
      <w:pPr>
        <w:ind w:left="432" w:hanging="432"/>
      </w:pPr>
    </w:lvl>
    <w:lvl w:ilvl="1">
      <w:start w:val="1"/>
      <w:numFmt w:val="decimal"/>
      <w:pStyle w:val="Ttulo2"/>
      <w:lvlText w:val="%1.%2"/>
      <w:lvlJc w:val="left"/>
      <w:pPr>
        <w:ind w:left="576" w:hanging="576"/>
      </w:pPr>
      <w:rPr>
        <w:rFonts w:ascii="Arial" w:hAnsi="Arial" w:cs="Arial" w:hint="default"/>
        <w:sz w:val="20"/>
        <w:szCs w:val="20"/>
      </w:r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5">
    <w:nsid w:val="52F71F01"/>
    <w:multiLevelType w:val="multilevel"/>
    <w:tmpl w:val="62F2642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nsid w:val="5B8E1C38"/>
    <w:multiLevelType w:val="multilevel"/>
    <w:tmpl w:val="0C0A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7">
    <w:nsid w:val="659D01F7"/>
    <w:multiLevelType w:val="multilevel"/>
    <w:tmpl w:val="3CD05E6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nsid w:val="7AF900EF"/>
    <w:multiLevelType w:val="hybridMultilevel"/>
    <w:tmpl w:val="DE1ED308"/>
    <w:lvl w:ilvl="0" w:tplc="240A0001">
      <w:start w:val="1"/>
      <w:numFmt w:val="bullet"/>
      <w:lvlText w:val=""/>
      <w:lvlJc w:val="left"/>
      <w:pPr>
        <w:ind w:left="1728" w:hanging="360"/>
      </w:pPr>
      <w:rPr>
        <w:rFonts w:ascii="Symbol" w:hAnsi="Symbol" w:hint="default"/>
      </w:rPr>
    </w:lvl>
    <w:lvl w:ilvl="1" w:tplc="240A0003" w:tentative="1">
      <w:start w:val="1"/>
      <w:numFmt w:val="bullet"/>
      <w:lvlText w:val="o"/>
      <w:lvlJc w:val="left"/>
      <w:pPr>
        <w:ind w:left="2448" w:hanging="360"/>
      </w:pPr>
      <w:rPr>
        <w:rFonts w:ascii="Courier New" w:hAnsi="Courier New" w:cs="Courier New" w:hint="default"/>
      </w:rPr>
    </w:lvl>
    <w:lvl w:ilvl="2" w:tplc="240A0005" w:tentative="1">
      <w:start w:val="1"/>
      <w:numFmt w:val="bullet"/>
      <w:lvlText w:val=""/>
      <w:lvlJc w:val="left"/>
      <w:pPr>
        <w:ind w:left="3168" w:hanging="360"/>
      </w:pPr>
      <w:rPr>
        <w:rFonts w:ascii="Wingdings" w:hAnsi="Wingdings" w:hint="default"/>
      </w:rPr>
    </w:lvl>
    <w:lvl w:ilvl="3" w:tplc="240A0001" w:tentative="1">
      <w:start w:val="1"/>
      <w:numFmt w:val="bullet"/>
      <w:lvlText w:val=""/>
      <w:lvlJc w:val="left"/>
      <w:pPr>
        <w:ind w:left="3888" w:hanging="360"/>
      </w:pPr>
      <w:rPr>
        <w:rFonts w:ascii="Symbol" w:hAnsi="Symbol" w:hint="default"/>
      </w:rPr>
    </w:lvl>
    <w:lvl w:ilvl="4" w:tplc="240A0003" w:tentative="1">
      <w:start w:val="1"/>
      <w:numFmt w:val="bullet"/>
      <w:lvlText w:val="o"/>
      <w:lvlJc w:val="left"/>
      <w:pPr>
        <w:ind w:left="4608" w:hanging="360"/>
      </w:pPr>
      <w:rPr>
        <w:rFonts w:ascii="Courier New" w:hAnsi="Courier New" w:cs="Courier New" w:hint="default"/>
      </w:rPr>
    </w:lvl>
    <w:lvl w:ilvl="5" w:tplc="240A0005" w:tentative="1">
      <w:start w:val="1"/>
      <w:numFmt w:val="bullet"/>
      <w:lvlText w:val=""/>
      <w:lvlJc w:val="left"/>
      <w:pPr>
        <w:ind w:left="5328" w:hanging="360"/>
      </w:pPr>
      <w:rPr>
        <w:rFonts w:ascii="Wingdings" w:hAnsi="Wingdings" w:hint="default"/>
      </w:rPr>
    </w:lvl>
    <w:lvl w:ilvl="6" w:tplc="240A0001" w:tentative="1">
      <w:start w:val="1"/>
      <w:numFmt w:val="bullet"/>
      <w:lvlText w:val=""/>
      <w:lvlJc w:val="left"/>
      <w:pPr>
        <w:ind w:left="6048" w:hanging="360"/>
      </w:pPr>
      <w:rPr>
        <w:rFonts w:ascii="Symbol" w:hAnsi="Symbol" w:hint="default"/>
      </w:rPr>
    </w:lvl>
    <w:lvl w:ilvl="7" w:tplc="240A0003" w:tentative="1">
      <w:start w:val="1"/>
      <w:numFmt w:val="bullet"/>
      <w:lvlText w:val="o"/>
      <w:lvlJc w:val="left"/>
      <w:pPr>
        <w:ind w:left="6768" w:hanging="360"/>
      </w:pPr>
      <w:rPr>
        <w:rFonts w:ascii="Courier New" w:hAnsi="Courier New" w:cs="Courier New" w:hint="default"/>
      </w:rPr>
    </w:lvl>
    <w:lvl w:ilvl="8" w:tplc="240A0005" w:tentative="1">
      <w:start w:val="1"/>
      <w:numFmt w:val="bullet"/>
      <w:lvlText w:val=""/>
      <w:lvlJc w:val="left"/>
      <w:pPr>
        <w:ind w:left="7488" w:hanging="360"/>
      </w:pPr>
      <w:rPr>
        <w:rFonts w:ascii="Wingdings" w:hAnsi="Wingdings" w:hint="default"/>
      </w:rPr>
    </w:lvl>
  </w:abstractNum>
  <w:num w:numId="1">
    <w:abstractNumId w:val="4"/>
  </w:num>
  <w:num w:numId="2">
    <w:abstractNumId w:val="1"/>
  </w:num>
  <w:num w:numId="3">
    <w:abstractNumId w:val="6"/>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num>
  <w:num w:numId="6">
    <w:abstractNumId w:val="0"/>
  </w:num>
  <w:num w:numId="7">
    <w:abstractNumId w:val="2"/>
  </w:num>
  <w:num w:numId="8">
    <w:abstractNumId w:val="3"/>
  </w:num>
  <w:num w:numId="9">
    <w:abstractNumId w:val="5"/>
  </w:num>
  <w:num w:numId="10">
    <w:abstractNumId w:val="8"/>
  </w:num>
  <w:num w:numId="11">
    <w:abstractNumId w:val="4"/>
  </w:num>
  <w:num w:numId="12">
    <w:abstractNumId w:val="4"/>
  </w:num>
  <w:num w:numId="13">
    <w:abstractNumId w:val="4"/>
  </w:num>
  <w:num w:numId="14">
    <w:abstractNumId w:val="4"/>
  </w:num>
  <w:num w:numId="15">
    <w:abstractNumId w:val="4"/>
  </w:num>
  <w:num w:numId="16">
    <w:abstractNumId w:val="4"/>
  </w:num>
  <w:num w:numId="17">
    <w:abstractNumId w:val="4"/>
  </w:num>
  <w:num w:numId="18">
    <w:abstractNumId w:val="4"/>
  </w:num>
  <w:num w:numId="19">
    <w:abstractNumId w:val="4"/>
  </w:num>
  <w:num w:numId="20">
    <w:abstractNumId w:val="4"/>
  </w:num>
  <w:num w:numId="21">
    <w:abstractNumId w:val="4"/>
  </w:num>
  <w:num w:numId="22">
    <w:abstractNumId w:val="4"/>
  </w:num>
  <w:num w:numId="23">
    <w:abstractNumId w:val="4"/>
  </w:num>
  <w:num w:numId="24">
    <w:abstractNumId w:val="4"/>
  </w:num>
  <w:num w:numId="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00E8E"/>
    <w:rsid w:val="00000D8C"/>
    <w:rsid w:val="00001560"/>
    <w:rsid w:val="00002C0B"/>
    <w:rsid w:val="0000781F"/>
    <w:rsid w:val="00011E06"/>
    <w:rsid w:val="0001224B"/>
    <w:rsid w:val="0001242E"/>
    <w:rsid w:val="000152C5"/>
    <w:rsid w:val="0001784F"/>
    <w:rsid w:val="00017E30"/>
    <w:rsid w:val="000202C1"/>
    <w:rsid w:val="000256D4"/>
    <w:rsid w:val="00026438"/>
    <w:rsid w:val="0002749B"/>
    <w:rsid w:val="00031001"/>
    <w:rsid w:val="000317AF"/>
    <w:rsid w:val="00032F21"/>
    <w:rsid w:val="00033F38"/>
    <w:rsid w:val="000365A5"/>
    <w:rsid w:val="00037BE8"/>
    <w:rsid w:val="000413C9"/>
    <w:rsid w:val="000468B0"/>
    <w:rsid w:val="000476E3"/>
    <w:rsid w:val="000508A3"/>
    <w:rsid w:val="00050B48"/>
    <w:rsid w:val="00051943"/>
    <w:rsid w:val="00056410"/>
    <w:rsid w:val="00061A0C"/>
    <w:rsid w:val="0006527A"/>
    <w:rsid w:val="00075AE6"/>
    <w:rsid w:val="000760FB"/>
    <w:rsid w:val="000761FF"/>
    <w:rsid w:val="000773B1"/>
    <w:rsid w:val="00081B9C"/>
    <w:rsid w:val="0008246F"/>
    <w:rsid w:val="00082BB9"/>
    <w:rsid w:val="000830C9"/>
    <w:rsid w:val="000854BB"/>
    <w:rsid w:val="00087FB1"/>
    <w:rsid w:val="000935A8"/>
    <w:rsid w:val="00094452"/>
    <w:rsid w:val="00095209"/>
    <w:rsid w:val="00095278"/>
    <w:rsid w:val="00095D64"/>
    <w:rsid w:val="000A08F0"/>
    <w:rsid w:val="000A401A"/>
    <w:rsid w:val="000A482D"/>
    <w:rsid w:val="000A5192"/>
    <w:rsid w:val="000A55FC"/>
    <w:rsid w:val="000A55FF"/>
    <w:rsid w:val="000B17DC"/>
    <w:rsid w:val="000B283F"/>
    <w:rsid w:val="000B4004"/>
    <w:rsid w:val="000B465E"/>
    <w:rsid w:val="000B4AEA"/>
    <w:rsid w:val="000B4F73"/>
    <w:rsid w:val="000B5451"/>
    <w:rsid w:val="000B706F"/>
    <w:rsid w:val="000B7697"/>
    <w:rsid w:val="000C24F2"/>
    <w:rsid w:val="000C2500"/>
    <w:rsid w:val="000C2620"/>
    <w:rsid w:val="000C39F1"/>
    <w:rsid w:val="000C3D7A"/>
    <w:rsid w:val="000C3FD1"/>
    <w:rsid w:val="000C52F9"/>
    <w:rsid w:val="000C6E2A"/>
    <w:rsid w:val="000D02F6"/>
    <w:rsid w:val="000D2F7E"/>
    <w:rsid w:val="000D3D92"/>
    <w:rsid w:val="000D6177"/>
    <w:rsid w:val="000D6400"/>
    <w:rsid w:val="000E12CD"/>
    <w:rsid w:val="000E2AE7"/>
    <w:rsid w:val="000E2DE0"/>
    <w:rsid w:val="000E3947"/>
    <w:rsid w:val="000E3D92"/>
    <w:rsid w:val="000E3DFE"/>
    <w:rsid w:val="000E6412"/>
    <w:rsid w:val="000E67EF"/>
    <w:rsid w:val="000F1A48"/>
    <w:rsid w:val="000F4A60"/>
    <w:rsid w:val="000F5DCE"/>
    <w:rsid w:val="000F7346"/>
    <w:rsid w:val="00102DB8"/>
    <w:rsid w:val="00102EFC"/>
    <w:rsid w:val="0010322F"/>
    <w:rsid w:val="00103F93"/>
    <w:rsid w:val="00104B5F"/>
    <w:rsid w:val="001068BA"/>
    <w:rsid w:val="00107224"/>
    <w:rsid w:val="00107822"/>
    <w:rsid w:val="00110977"/>
    <w:rsid w:val="001113DB"/>
    <w:rsid w:val="00112569"/>
    <w:rsid w:val="00112C17"/>
    <w:rsid w:val="00114176"/>
    <w:rsid w:val="00114666"/>
    <w:rsid w:val="00120897"/>
    <w:rsid w:val="00120EBC"/>
    <w:rsid w:val="001215F4"/>
    <w:rsid w:val="0012244B"/>
    <w:rsid w:val="001231C6"/>
    <w:rsid w:val="001246BB"/>
    <w:rsid w:val="001272CA"/>
    <w:rsid w:val="00132187"/>
    <w:rsid w:val="00132192"/>
    <w:rsid w:val="00133445"/>
    <w:rsid w:val="00136051"/>
    <w:rsid w:val="00142C97"/>
    <w:rsid w:val="00143092"/>
    <w:rsid w:val="001434CA"/>
    <w:rsid w:val="00143BA8"/>
    <w:rsid w:val="00144755"/>
    <w:rsid w:val="00145A3E"/>
    <w:rsid w:val="00145BAD"/>
    <w:rsid w:val="00146ED2"/>
    <w:rsid w:val="001479FD"/>
    <w:rsid w:val="00151C81"/>
    <w:rsid w:val="00157EA4"/>
    <w:rsid w:val="00161342"/>
    <w:rsid w:val="0016341B"/>
    <w:rsid w:val="001645F2"/>
    <w:rsid w:val="00167DE5"/>
    <w:rsid w:val="00167EB4"/>
    <w:rsid w:val="00175474"/>
    <w:rsid w:val="0018150F"/>
    <w:rsid w:val="00181AE9"/>
    <w:rsid w:val="00183182"/>
    <w:rsid w:val="00183369"/>
    <w:rsid w:val="0018699E"/>
    <w:rsid w:val="00186F3B"/>
    <w:rsid w:val="00191728"/>
    <w:rsid w:val="00192AD5"/>
    <w:rsid w:val="00193799"/>
    <w:rsid w:val="001960D1"/>
    <w:rsid w:val="001979CF"/>
    <w:rsid w:val="001A3DBA"/>
    <w:rsid w:val="001A73EA"/>
    <w:rsid w:val="001A7573"/>
    <w:rsid w:val="001A7EEA"/>
    <w:rsid w:val="001B3DEE"/>
    <w:rsid w:val="001C14F2"/>
    <w:rsid w:val="001C69F0"/>
    <w:rsid w:val="001C702B"/>
    <w:rsid w:val="001D3195"/>
    <w:rsid w:val="001D330C"/>
    <w:rsid w:val="001D3F81"/>
    <w:rsid w:val="001D582A"/>
    <w:rsid w:val="001D7D6E"/>
    <w:rsid w:val="001E110B"/>
    <w:rsid w:val="001E14A4"/>
    <w:rsid w:val="001E1512"/>
    <w:rsid w:val="001E1B95"/>
    <w:rsid w:val="001E2E1B"/>
    <w:rsid w:val="001E44BD"/>
    <w:rsid w:val="001E4BD6"/>
    <w:rsid w:val="001E7AEC"/>
    <w:rsid w:val="001F1224"/>
    <w:rsid w:val="001F12BB"/>
    <w:rsid w:val="001F1DB4"/>
    <w:rsid w:val="001F2E9D"/>
    <w:rsid w:val="001F32F4"/>
    <w:rsid w:val="001F475B"/>
    <w:rsid w:val="0020118C"/>
    <w:rsid w:val="002021F9"/>
    <w:rsid w:val="0020267A"/>
    <w:rsid w:val="00203A87"/>
    <w:rsid w:val="0020430B"/>
    <w:rsid w:val="002045C2"/>
    <w:rsid w:val="00204777"/>
    <w:rsid w:val="00204843"/>
    <w:rsid w:val="00205955"/>
    <w:rsid w:val="00205A8A"/>
    <w:rsid w:val="00212264"/>
    <w:rsid w:val="00213764"/>
    <w:rsid w:val="00214180"/>
    <w:rsid w:val="0021484C"/>
    <w:rsid w:val="00220345"/>
    <w:rsid w:val="002239B5"/>
    <w:rsid w:val="002259AE"/>
    <w:rsid w:val="002263CB"/>
    <w:rsid w:val="0022746A"/>
    <w:rsid w:val="00230399"/>
    <w:rsid w:val="00230909"/>
    <w:rsid w:val="00230E56"/>
    <w:rsid w:val="00231185"/>
    <w:rsid w:val="0023256A"/>
    <w:rsid w:val="00234690"/>
    <w:rsid w:val="00235C19"/>
    <w:rsid w:val="00236276"/>
    <w:rsid w:val="0023652D"/>
    <w:rsid w:val="0024174C"/>
    <w:rsid w:val="00242780"/>
    <w:rsid w:val="0024351C"/>
    <w:rsid w:val="00250274"/>
    <w:rsid w:val="002505D2"/>
    <w:rsid w:val="00252110"/>
    <w:rsid w:val="00254B4F"/>
    <w:rsid w:val="002554EB"/>
    <w:rsid w:val="002554FE"/>
    <w:rsid w:val="0025623D"/>
    <w:rsid w:val="002562A0"/>
    <w:rsid w:val="0026176D"/>
    <w:rsid w:val="00261849"/>
    <w:rsid w:val="00262DA7"/>
    <w:rsid w:val="00267FCB"/>
    <w:rsid w:val="00270BBC"/>
    <w:rsid w:val="002745E2"/>
    <w:rsid w:val="002756EC"/>
    <w:rsid w:val="002761CB"/>
    <w:rsid w:val="00276540"/>
    <w:rsid w:val="002774E2"/>
    <w:rsid w:val="00282B63"/>
    <w:rsid w:val="002840EA"/>
    <w:rsid w:val="002851BE"/>
    <w:rsid w:val="00295645"/>
    <w:rsid w:val="00296006"/>
    <w:rsid w:val="0029640D"/>
    <w:rsid w:val="002977D1"/>
    <w:rsid w:val="002A0580"/>
    <w:rsid w:val="002A0D2F"/>
    <w:rsid w:val="002A1A84"/>
    <w:rsid w:val="002A23EC"/>
    <w:rsid w:val="002A45C6"/>
    <w:rsid w:val="002B2752"/>
    <w:rsid w:val="002B328B"/>
    <w:rsid w:val="002B3560"/>
    <w:rsid w:val="002B3A84"/>
    <w:rsid w:val="002B46A5"/>
    <w:rsid w:val="002B5281"/>
    <w:rsid w:val="002B63FB"/>
    <w:rsid w:val="002B69F2"/>
    <w:rsid w:val="002C0974"/>
    <w:rsid w:val="002C0DA9"/>
    <w:rsid w:val="002C18CD"/>
    <w:rsid w:val="002D1103"/>
    <w:rsid w:val="002D1BF7"/>
    <w:rsid w:val="002D3452"/>
    <w:rsid w:val="002D6519"/>
    <w:rsid w:val="002E2767"/>
    <w:rsid w:val="002E28FE"/>
    <w:rsid w:val="002E2D18"/>
    <w:rsid w:val="002E537F"/>
    <w:rsid w:val="002E6AC9"/>
    <w:rsid w:val="002F1283"/>
    <w:rsid w:val="002F25AC"/>
    <w:rsid w:val="002F78BB"/>
    <w:rsid w:val="00300A9D"/>
    <w:rsid w:val="003016C5"/>
    <w:rsid w:val="003024CA"/>
    <w:rsid w:val="00304A19"/>
    <w:rsid w:val="0030568D"/>
    <w:rsid w:val="0030569B"/>
    <w:rsid w:val="00312BC7"/>
    <w:rsid w:val="0031694E"/>
    <w:rsid w:val="0032177A"/>
    <w:rsid w:val="0032222B"/>
    <w:rsid w:val="003226C9"/>
    <w:rsid w:val="00322D73"/>
    <w:rsid w:val="003237FF"/>
    <w:rsid w:val="00324497"/>
    <w:rsid w:val="003250E5"/>
    <w:rsid w:val="00326D27"/>
    <w:rsid w:val="00331066"/>
    <w:rsid w:val="00331636"/>
    <w:rsid w:val="0033259D"/>
    <w:rsid w:val="00333F39"/>
    <w:rsid w:val="003340FB"/>
    <w:rsid w:val="003368B5"/>
    <w:rsid w:val="00342742"/>
    <w:rsid w:val="00344E7E"/>
    <w:rsid w:val="00347B69"/>
    <w:rsid w:val="00347C0C"/>
    <w:rsid w:val="003559F3"/>
    <w:rsid w:val="00360688"/>
    <w:rsid w:val="003617D9"/>
    <w:rsid w:val="0036275A"/>
    <w:rsid w:val="003665E3"/>
    <w:rsid w:val="00370485"/>
    <w:rsid w:val="00371410"/>
    <w:rsid w:val="003721C3"/>
    <w:rsid w:val="00373B52"/>
    <w:rsid w:val="00381F16"/>
    <w:rsid w:val="003825EC"/>
    <w:rsid w:val="00385DDC"/>
    <w:rsid w:val="0039262C"/>
    <w:rsid w:val="00396C01"/>
    <w:rsid w:val="00397AD2"/>
    <w:rsid w:val="003A0BDD"/>
    <w:rsid w:val="003A4A9B"/>
    <w:rsid w:val="003A6BAA"/>
    <w:rsid w:val="003A6D1B"/>
    <w:rsid w:val="003B14DA"/>
    <w:rsid w:val="003B37E7"/>
    <w:rsid w:val="003B38C2"/>
    <w:rsid w:val="003B3B0C"/>
    <w:rsid w:val="003C3FC4"/>
    <w:rsid w:val="003C6F8B"/>
    <w:rsid w:val="003D01FA"/>
    <w:rsid w:val="003D03AC"/>
    <w:rsid w:val="003D3D89"/>
    <w:rsid w:val="003D3DB5"/>
    <w:rsid w:val="003D5593"/>
    <w:rsid w:val="003D6334"/>
    <w:rsid w:val="003D7041"/>
    <w:rsid w:val="003D79A5"/>
    <w:rsid w:val="003E1AC5"/>
    <w:rsid w:val="003E44E8"/>
    <w:rsid w:val="003E5F5D"/>
    <w:rsid w:val="003E60EF"/>
    <w:rsid w:val="003E6412"/>
    <w:rsid w:val="003E6715"/>
    <w:rsid w:val="003F0294"/>
    <w:rsid w:val="003F4643"/>
    <w:rsid w:val="003F4A45"/>
    <w:rsid w:val="00402748"/>
    <w:rsid w:val="0040437D"/>
    <w:rsid w:val="00406DA1"/>
    <w:rsid w:val="0040751D"/>
    <w:rsid w:val="004128A3"/>
    <w:rsid w:val="0042467A"/>
    <w:rsid w:val="00424A3B"/>
    <w:rsid w:val="0042768B"/>
    <w:rsid w:val="004338BA"/>
    <w:rsid w:val="00434CD1"/>
    <w:rsid w:val="00437CB7"/>
    <w:rsid w:val="0044020E"/>
    <w:rsid w:val="004417A4"/>
    <w:rsid w:val="00441D4B"/>
    <w:rsid w:val="0044378C"/>
    <w:rsid w:val="00445E8E"/>
    <w:rsid w:val="00445F99"/>
    <w:rsid w:val="0044758F"/>
    <w:rsid w:val="00452267"/>
    <w:rsid w:val="004559CC"/>
    <w:rsid w:val="00457905"/>
    <w:rsid w:val="00457972"/>
    <w:rsid w:val="0046010D"/>
    <w:rsid w:val="00464743"/>
    <w:rsid w:val="00464E5F"/>
    <w:rsid w:val="0046609F"/>
    <w:rsid w:val="00472F2A"/>
    <w:rsid w:val="0047395B"/>
    <w:rsid w:val="004750EA"/>
    <w:rsid w:val="0047538A"/>
    <w:rsid w:val="004768DA"/>
    <w:rsid w:val="0048043A"/>
    <w:rsid w:val="00483542"/>
    <w:rsid w:val="0048495A"/>
    <w:rsid w:val="004854F3"/>
    <w:rsid w:val="0048553C"/>
    <w:rsid w:val="00487407"/>
    <w:rsid w:val="00491857"/>
    <w:rsid w:val="00492825"/>
    <w:rsid w:val="00492DA6"/>
    <w:rsid w:val="004932F4"/>
    <w:rsid w:val="004944A1"/>
    <w:rsid w:val="00494E1D"/>
    <w:rsid w:val="00495111"/>
    <w:rsid w:val="00495F55"/>
    <w:rsid w:val="00497912"/>
    <w:rsid w:val="004A1A31"/>
    <w:rsid w:val="004A1E7C"/>
    <w:rsid w:val="004A497A"/>
    <w:rsid w:val="004A61B5"/>
    <w:rsid w:val="004B20D1"/>
    <w:rsid w:val="004B5328"/>
    <w:rsid w:val="004B5864"/>
    <w:rsid w:val="004B5A4C"/>
    <w:rsid w:val="004B7B6B"/>
    <w:rsid w:val="004C0204"/>
    <w:rsid w:val="004C2263"/>
    <w:rsid w:val="004C4EF1"/>
    <w:rsid w:val="004C6CD3"/>
    <w:rsid w:val="004D0978"/>
    <w:rsid w:val="004D1044"/>
    <w:rsid w:val="004D5DAF"/>
    <w:rsid w:val="004D6AC7"/>
    <w:rsid w:val="004D6AF3"/>
    <w:rsid w:val="004E4998"/>
    <w:rsid w:val="004E5D99"/>
    <w:rsid w:val="004F2978"/>
    <w:rsid w:val="004F4A63"/>
    <w:rsid w:val="004F5949"/>
    <w:rsid w:val="005040FD"/>
    <w:rsid w:val="00504C48"/>
    <w:rsid w:val="00505C22"/>
    <w:rsid w:val="00506045"/>
    <w:rsid w:val="00507793"/>
    <w:rsid w:val="005124CC"/>
    <w:rsid w:val="00513C54"/>
    <w:rsid w:val="0051443E"/>
    <w:rsid w:val="00514F6F"/>
    <w:rsid w:val="0051740F"/>
    <w:rsid w:val="005245E0"/>
    <w:rsid w:val="005246B1"/>
    <w:rsid w:val="005260CB"/>
    <w:rsid w:val="005351B4"/>
    <w:rsid w:val="00535500"/>
    <w:rsid w:val="0054029B"/>
    <w:rsid w:val="00540B8F"/>
    <w:rsid w:val="00541B53"/>
    <w:rsid w:val="00542576"/>
    <w:rsid w:val="00542F6B"/>
    <w:rsid w:val="00543F06"/>
    <w:rsid w:val="00544D91"/>
    <w:rsid w:val="005454EA"/>
    <w:rsid w:val="00547330"/>
    <w:rsid w:val="00550305"/>
    <w:rsid w:val="00552C49"/>
    <w:rsid w:val="00552EA9"/>
    <w:rsid w:val="005533E3"/>
    <w:rsid w:val="005549B6"/>
    <w:rsid w:val="005555B4"/>
    <w:rsid w:val="0055585B"/>
    <w:rsid w:val="00557704"/>
    <w:rsid w:val="00557C7A"/>
    <w:rsid w:val="005609E4"/>
    <w:rsid w:val="005631A3"/>
    <w:rsid w:val="00563C61"/>
    <w:rsid w:val="00563E86"/>
    <w:rsid w:val="00566305"/>
    <w:rsid w:val="005735B4"/>
    <w:rsid w:val="00574932"/>
    <w:rsid w:val="00577579"/>
    <w:rsid w:val="00583056"/>
    <w:rsid w:val="00583E53"/>
    <w:rsid w:val="0058434E"/>
    <w:rsid w:val="00584496"/>
    <w:rsid w:val="0058460C"/>
    <w:rsid w:val="00584E07"/>
    <w:rsid w:val="00585C47"/>
    <w:rsid w:val="005919AF"/>
    <w:rsid w:val="0059391C"/>
    <w:rsid w:val="005961B0"/>
    <w:rsid w:val="005965D6"/>
    <w:rsid w:val="00596EF8"/>
    <w:rsid w:val="00597B2E"/>
    <w:rsid w:val="005A03DD"/>
    <w:rsid w:val="005A2FB9"/>
    <w:rsid w:val="005A33C1"/>
    <w:rsid w:val="005A3926"/>
    <w:rsid w:val="005A5C9E"/>
    <w:rsid w:val="005A7B28"/>
    <w:rsid w:val="005B3C1E"/>
    <w:rsid w:val="005B4042"/>
    <w:rsid w:val="005B4E7F"/>
    <w:rsid w:val="005B503F"/>
    <w:rsid w:val="005C0BDC"/>
    <w:rsid w:val="005C30F7"/>
    <w:rsid w:val="005C4DDA"/>
    <w:rsid w:val="005C4EA2"/>
    <w:rsid w:val="005D2C9B"/>
    <w:rsid w:val="005D3295"/>
    <w:rsid w:val="005E2689"/>
    <w:rsid w:val="005E3223"/>
    <w:rsid w:val="005E4B72"/>
    <w:rsid w:val="005E5748"/>
    <w:rsid w:val="005E63B0"/>
    <w:rsid w:val="005E6600"/>
    <w:rsid w:val="005E6D60"/>
    <w:rsid w:val="005F2C3F"/>
    <w:rsid w:val="005F4493"/>
    <w:rsid w:val="005F4512"/>
    <w:rsid w:val="005F51D5"/>
    <w:rsid w:val="005F5713"/>
    <w:rsid w:val="005F699C"/>
    <w:rsid w:val="00602349"/>
    <w:rsid w:val="006049A2"/>
    <w:rsid w:val="00606796"/>
    <w:rsid w:val="00607EB9"/>
    <w:rsid w:val="00614556"/>
    <w:rsid w:val="0061474F"/>
    <w:rsid w:val="00614C72"/>
    <w:rsid w:val="00623264"/>
    <w:rsid w:val="006253F9"/>
    <w:rsid w:val="0062569B"/>
    <w:rsid w:val="00625853"/>
    <w:rsid w:val="00625D45"/>
    <w:rsid w:val="00627796"/>
    <w:rsid w:val="00630F16"/>
    <w:rsid w:val="00631F19"/>
    <w:rsid w:val="00633283"/>
    <w:rsid w:val="006356FC"/>
    <w:rsid w:val="006418C0"/>
    <w:rsid w:val="0064308E"/>
    <w:rsid w:val="006435F6"/>
    <w:rsid w:val="00650105"/>
    <w:rsid w:val="0065083F"/>
    <w:rsid w:val="0065180F"/>
    <w:rsid w:val="00651949"/>
    <w:rsid w:val="00656E41"/>
    <w:rsid w:val="006638D8"/>
    <w:rsid w:val="00667B3A"/>
    <w:rsid w:val="00670980"/>
    <w:rsid w:val="00675D34"/>
    <w:rsid w:val="006804D7"/>
    <w:rsid w:val="00680C7E"/>
    <w:rsid w:val="0068110E"/>
    <w:rsid w:val="00682152"/>
    <w:rsid w:val="00687315"/>
    <w:rsid w:val="00695351"/>
    <w:rsid w:val="0069669D"/>
    <w:rsid w:val="00696CF4"/>
    <w:rsid w:val="00697CF1"/>
    <w:rsid w:val="006A0AD4"/>
    <w:rsid w:val="006A48B1"/>
    <w:rsid w:val="006B01EF"/>
    <w:rsid w:val="006B4E35"/>
    <w:rsid w:val="006B5DAE"/>
    <w:rsid w:val="006B5F4F"/>
    <w:rsid w:val="006C13E2"/>
    <w:rsid w:val="006C15DD"/>
    <w:rsid w:val="006C2ABD"/>
    <w:rsid w:val="006C41AA"/>
    <w:rsid w:val="006C7685"/>
    <w:rsid w:val="006C78A1"/>
    <w:rsid w:val="006D0623"/>
    <w:rsid w:val="006D2BD3"/>
    <w:rsid w:val="006D552F"/>
    <w:rsid w:val="006D7A39"/>
    <w:rsid w:val="006E087C"/>
    <w:rsid w:val="006E54FC"/>
    <w:rsid w:val="006E68DB"/>
    <w:rsid w:val="006E6E62"/>
    <w:rsid w:val="006F0A03"/>
    <w:rsid w:val="006F2B6C"/>
    <w:rsid w:val="006F2BA0"/>
    <w:rsid w:val="006F5009"/>
    <w:rsid w:val="006F59EA"/>
    <w:rsid w:val="006F59ED"/>
    <w:rsid w:val="006F74A0"/>
    <w:rsid w:val="00701AAF"/>
    <w:rsid w:val="00701E0F"/>
    <w:rsid w:val="007107DE"/>
    <w:rsid w:val="00710EBD"/>
    <w:rsid w:val="0071189E"/>
    <w:rsid w:val="00713207"/>
    <w:rsid w:val="007138CF"/>
    <w:rsid w:val="00714D8F"/>
    <w:rsid w:val="0071613F"/>
    <w:rsid w:val="0071701B"/>
    <w:rsid w:val="0072204F"/>
    <w:rsid w:val="00723808"/>
    <w:rsid w:val="00723EFB"/>
    <w:rsid w:val="007312DF"/>
    <w:rsid w:val="00732BC0"/>
    <w:rsid w:val="0074063D"/>
    <w:rsid w:val="00742BF9"/>
    <w:rsid w:val="00743AE6"/>
    <w:rsid w:val="00743FED"/>
    <w:rsid w:val="00746F51"/>
    <w:rsid w:val="00747C26"/>
    <w:rsid w:val="00751DB9"/>
    <w:rsid w:val="00751DD5"/>
    <w:rsid w:val="007523E3"/>
    <w:rsid w:val="0075283C"/>
    <w:rsid w:val="00754074"/>
    <w:rsid w:val="00754EAD"/>
    <w:rsid w:val="007550EA"/>
    <w:rsid w:val="00755BAF"/>
    <w:rsid w:val="00756342"/>
    <w:rsid w:val="0076281A"/>
    <w:rsid w:val="00762AA4"/>
    <w:rsid w:val="00764BD4"/>
    <w:rsid w:val="00764D90"/>
    <w:rsid w:val="00765B30"/>
    <w:rsid w:val="007667DD"/>
    <w:rsid w:val="00773B0E"/>
    <w:rsid w:val="00773CCA"/>
    <w:rsid w:val="00773F09"/>
    <w:rsid w:val="00774A0F"/>
    <w:rsid w:val="00774B52"/>
    <w:rsid w:val="00780413"/>
    <w:rsid w:val="00782007"/>
    <w:rsid w:val="007833D0"/>
    <w:rsid w:val="00790418"/>
    <w:rsid w:val="007921FC"/>
    <w:rsid w:val="007A4299"/>
    <w:rsid w:val="007A473E"/>
    <w:rsid w:val="007A5C43"/>
    <w:rsid w:val="007A5E1C"/>
    <w:rsid w:val="007A6483"/>
    <w:rsid w:val="007A68B7"/>
    <w:rsid w:val="007A7A56"/>
    <w:rsid w:val="007B1379"/>
    <w:rsid w:val="007B4531"/>
    <w:rsid w:val="007B4AD2"/>
    <w:rsid w:val="007B5650"/>
    <w:rsid w:val="007B56E0"/>
    <w:rsid w:val="007B5750"/>
    <w:rsid w:val="007B5CB8"/>
    <w:rsid w:val="007D1FE7"/>
    <w:rsid w:val="007D2B47"/>
    <w:rsid w:val="007D506E"/>
    <w:rsid w:val="007D5535"/>
    <w:rsid w:val="007E36E7"/>
    <w:rsid w:val="007E65AD"/>
    <w:rsid w:val="007E6932"/>
    <w:rsid w:val="007E7621"/>
    <w:rsid w:val="007E766E"/>
    <w:rsid w:val="007F1543"/>
    <w:rsid w:val="007F2AC9"/>
    <w:rsid w:val="007F6156"/>
    <w:rsid w:val="007F75E6"/>
    <w:rsid w:val="00800E8E"/>
    <w:rsid w:val="00802E5F"/>
    <w:rsid w:val="00805E64"/>
    <w:rsid w:val="00812507"/>
    <w:rsid w:val="00814119"/>
    <w:rsid w:val="00816906"/>
    <w:rsid w:val="008214E1"/>
    <w:rsid w:val="00821648"/>
    <w:rsid w:val="00822086"/>
    <w:rsid w:val="00832087"/>
    <w:rsid w:val="008334D6"/>
    <w:rsid w:val="00833C85"/>
    <w:rsid w:val="00840A33"/>
    <w:rsid w:val="00841331"/>
    <w:rsid w:val="008413B5"/>
    <w:rsid w:val="00841D04"/>
    <w:rsid w:val="0084414B"/>
    <w:rsid w:val="0085144A"/>
    <w:rsid w:val="00853F29"/>
    <w:rsid w:val="00854781"/>
    <w:rsid w:val="008548CE"/>
    <w:rsid w:val="00855278"/>
    <w:rsid w:val="00855A6E"/>
    <w:rsid w:val="008576D7"/>
    <w:rsid w:val="00857709"/>
    <w:rsid w:val="0086166B"/>
    <w:rsid w:val="00862141"/>
    <w:rsid w:val="008709A6"/>
    <w:rsid w:val="008722BF"/>
    <w:rsid w:val="00873A82"/>
    <w:rsid w:val="008740A0"/>
    <w:rsid w:val="008742C1"/>
    <w:rsid w:val="00874AFB"/>
    <w:rsid w:val="00874DD8"/>
    <w:rsid w:val="008805A5"/>
    <w:rsid w:val="00882691"/>
    <w:rsid w:val="00882701"/>
    <w:rsid w:val="00882A78"/>
    <w:rsid w:val="00886CCC"/>
    <w:rsid w:val="00886E71"/>
    <w:rsid w:val="0089070E"/>
    <w:rsid w:val="008910B0"/>
    <w:rsid w:val="00891F03"/>
    <w:rsid w:val="00892EAB"/>
    <w:rsid w:val="0089391F"/>
    <w:rsid w:val="008A0F5C"/>
    <w:rsid w:val="008A1384"/>
    <w:rsid w:val="008A1670"/>
    <w:rsid w:val="008A186D"/>
    <w:rsid w:val="008A5340"/>
    <w:rsid w:val="008A72A7"/>
    <w:rsid w:val="008B280A"/>
    <w:rsid w:val="008B5B13"/>
    <w:rsid w:val="008C1107"/>
    <w:rsid w:val="008C14A7"/>
    <w:rsid w:val="008C201D"/>
    <w:rsid w:val="008C4C17"/>
    <w:rsid w:val="008C5818"/>
    <w:rsid w:val="008D12FB"/>
    <w:rsid w:val="008D4219"/>
    <w:rsid w:val="008D421B"/>
    <w:rsid w:val="008D4B62"/>
    <w:rsid w:val="008D648C"/>
    <w:rsid w:val="008D7F77"/>
    <w:rsid w:val="008E0F58"/>
    <w:rsid w:val="008E22F5"/>
    <w:rsid w:val="008E24E5"/>
    <w:rsid w:val="008E47D7"/>
    <w:rsid w:val="008E5A70"/>
    <w:rsid w:val="008E6E0C"/>
    <w:rsid w:val="008F2302"/>
    <w:rsid w:val="008F49C1"/>
    <w:rsid w:val="008F5747"/>
    <w:rsid w:val="008F6F12"/>
    <w:rsid w:val="00900627"/>
    <w:rsid w:val="009027A6"/>
    <w:rsid w:val="00902E00"/>
    <w:rsid w:val="00903E6E"/>
    <w:rsid w:val="009125D7"/>
    <w:rsid w:val="00912658"/>
    <w:rsid w:val="00914DCE"/>
    <w:rsid w:val="00920093"/>
    <w:rsid w:val="00920DD2"/>
    <w:rsid w:val="00920EAE"/>
    <w:rsid w:val="00922F2F"/>
    <w:rsid w:val="0092424B"/>
    <w:rsid w:val="00925197"/>
    <w:rsid w:val="00926001"/>
    <w:rsid w:val="0092737B"/>
    <w:rsid w:val="00927B0F"/>
    <w:rsid w:val="00931A8A"/>
    <w:rsid w:val="00932469"/>
    <w:rsid w:val="00932B96"/>
    <w:rsid w:val="00942F2E"/>
    <w:rsid w:val="00943861"/>
    <w:rsid w:val="00943932"/>
    <w:rsid w:val="009527BE"/>
    <w:rsid w:val="00952DF4"/>
    <w:rsid w:val="00953010"/>
    <w:rsid w:val="0095464F"/>
    <w:rsid w:val="00956C08"/>
    <w:rsid w:val="00960C2D"/>
    <w:rsid w:val="00962166"/>
    <w:rsid w:val="009644BB"/>
    <w:rsid w:val="009655EE"/>
    <w:rsid w:val="00965856"/>
    <w:rsid w:val="00967490"/>
    <w:rsid w:val="00972973"/>
    <w:rsid w:val="009734A0"/>
    <w:rsid w:val="00973BFB"/>
    <w:rsid w:val="0097578B"/>
    <w:rsid w:val="009938BF"/>
    <w:rsid w:val="00993ADA"/>
    <w:rsid w:val="00996385"/>
    <w:rsid w:val="009A1163"/>
    <w:rsid w:val="009A25BB"/>
    <w:rsid w:val="009A361F"/>
    <w:rsid w:val="009A7E6A"/>
    <w:rsid w:val="009B1F29"/>
    <w:rsid w:val="009B25A0"/>
    <w:rsid w:val="009B2615"/>
    <w:rsid w:val="009B269D"/>
    <w:rsid w:val="009B3741"/>
    <w:rsid w:val="009B44EA"/>
    <w:rsid w:val="009B6BBD"/>
    <w:rsid w:val="009C2A82"/>
    <w:rsid w:val="009C5A15"/>
    <w:rsid w:val="009C6778"/>
    <w:rsid w:val="009C6A40"/>
    <w:rsid w:val="009D0935"/>
    <w:rsid w:val="009D2631"/>
    <w:rsid w:val="009D2ADC"/>
    <w:rsid w:val="009E335F"/>
    <w:rsid w:val="009E3AA2"/>
    <w:rsid w:val="009E428A"/>
    <w:rsid w:val="009E6749"/>
    <w:rsid w:val="009E6A9C"/>
    <w:rsid w:val="009F0807"/>
    <w:rsid w:val="009F1433"/>
    <w:rsid w:val="009F6FED"/>
    <w:rsid w:val="00A011C6"/>
    <w:rsid w:val="00A04CC5"/>
    <w:rsid w:val="00A054EC"/>
    <w:rsid w:val="00A05D6A"/>
    <w:rsid w:val="00A07A76"/>
    <w:rsid w:val="00A116CD"/>
    <w:rsid w:val="00A141A3"/>
    <w:rsid w:val="00A15357"/>
    <w:rsid w:val="00A15C15"/>
    <w:rsid w:val="00A161F5"/>
    <w:rsid w:val="00A171FB"/>
    <w:rsid w:val="00A20066"/>
    <w:rsid w:val="00A21131"/>
    <w:rsid w:val="00A219D3"/>
    <w:rsid w:val="00A22372"/>
    <w:rsid w:val="00A22F84"/>
    <w:rsid w:val="00A25450"/>
    <w:rsid w:val="00A256DB"/>
    <w:rsid w:val="00A269C8"/>
    <w:rsid w:val="00A33467"/>
    <w:rsid w:val="00A35220"/>
    <w:rsid w:val="00A35DCF"/>
    <w:rsid w:val="00A35EB7"/>
    <w:rsid w:val="00A368EC"/>
    <w:rsid w:val="00A37E62"/>
    <w:rsid w:val="00A40521"/>
    <w:rsid w:val="00A40F54"/>
    <w:rsid w:val="00A41AC3"/>
    <w:rsid w:val="00A43922"/>
    <w:rsid w:val="00A43A80"/>
    <w:rsid w:val="00A460BB"/>
    <w:rsid w:val="00A46840"/>
    <w:rsid w:val="00A468EB"/>
    <w:rsid w:val="00A52589"/>
    <w:rsid w:val="00A5326A"/>
    <w:rsid w:val="00A53A08"/>
    <w:rsid w:val="00A547FA"/>
    <w:rsid w:val="00A56B58"/>
    <w:rsid w:val="00A57AC7"/>
    <w:rsid w:val="00A60B04"/>
    <w:rsid w:val="00A60B45"/>
    <w:rsid w:val="00A618F1"/>
    <w:rsid w:val="00A64365"/>
    <w:rsid w:val="00A6707F"/>
    <w:rsid w:val="00A701FF"/>
    <w:rsid w:val="00A71A38"/>
    <w:rsid w:val="00A723D1"/>
    <w:rsid w:val="00A7348F"/>
    <w:rsid w:val="00A75715"/>
    <w:rsid w:val="00A77595"/>
    <w:rsid w:val="00A828AB"/>
    <w:rsid w:val="00A8370B"/>
    <w:rsid w:val="00A840C2"/>
    <w:rsid w:val="00A90CF0"/>
    <w:rsid w:val="00A92ADD"/>
    <w:rsid w:val="00A9454F"/>
    <w:rsid w:val="00AA2C68"/>
    <w:rsid w:val="00AA5231"/>
    <w:rsid w:val="00AA5F8C"/>
    <w:rsid w:val="00AA761E"/>
    <w:rsid w:val="00AB2497"/>
    <w:rsid w:val="00AB39A3"/>
    <w:rsid w:val="00AD0809"/>
    <w:rsid w:val="00AD0F5A"/>
    <w:rsid w:val="00AD1F1F"/>
    <w:rsid w:val="00AD378B"/>
    <w:rsid w:val="00AD4F23"/>
    <w:rsid w:val="00AD69FA"/>
    <w:rsid w:val="00AE11D2"/>
    <w:rsid w:val="00AE14C8"/>
    <w:rsid w:val="00AE59E2"/>
    <w:rsid w:val="00AE661B"/>
    <w:rsid w:val="00AE6AC9"/>
    <w:rsid w:val="00AE7E84"/>
    <w:rsid w:val="00B003D1"/>
    <w:rsid w:val="00B00F6E"/>
    <w:rsid w:val="00B03512"/>
    <w:rsid w:val="00B07CF4"/>
    <w:rsid w:val="00B127F4"/>
    <w:rsid w:val="00B13582"/>
    <w:rsid w:val="00B13E0F"/>
    <w:rsid w:val="00B242A7"/>
    <w:rsid w:val="00B2563B"/>
    <w:rsid w:val="00B27C5C"/>
    <w:rsid w:val="00B30875"/>
    <w:rsid w:val="00B322E7"/>
    <w:rsid w:val="00B32CA3"/>
    <w:rsid w:val="00B338F0"/>
    <w:rsid w:val="00B3454D"/>
    <w:rsid w:val="00B34F36"/>
    <w:rsid w:val="00B36598"/>
    <w:rsid w:val="00B36E10"/>
    <w:rsid w:val="00B370FB"/>
    <w:rsid w:val="00B404A4"/>
    <w:rsid w:val="00B45657"/>
    <w:rsid w:val="00B522AE"/>
    <w:rsid w:val="00B52352"/>
    <w:rsid w:val="00B55D6E"/>
    <w:rsid w:val="00B60616"/>
    <w:rsid w:val="00B62775"/>
    <w:rsid w:val="00B63A28"/>
    <w:rsid w:val="00B666E9"/>
    <w:rsid w:val="00B71308"/>
    <w:rsid w:val="00B7148C"/>
    <w:rsid w:val="00B718E6"/>
    <w:rsid w:val="00B71F94"/>
    <w:rsid w:val="00B73A81"/>
    <w:rsid w:val="00B73AE5"/>
    <w:rsid w:val="00B74D17"/>
    <w:rsid w:val="00B76AD5"/>
    <w:rsid w:val="00B7771D"/>
    <w:rsid w:val="00B8730A"/>
    <w:rsid w:val="00B90780"/>
    <w:rsid w:val="00B94171"/>
    <w:rsid w:val="00BA07BC"/>
    <w:rsid w:val="00BA139E"/>
    <w:rsid w:val="00BB2FC7"/>
    <w:rsid w:val="00BB3911"/>
    <w:rsid w:val="00BB3FAC"/>
    <w:rsid w:val="00BB4D17"/>
    <w:rsid w:val="00BB4E18"/>
    <w:rsid w:val="00BB50C9"/>
    <w:rsid w:val="00BB5C0F"/>
    <w:rsid w:val="00BB71D0"/>
    <w:rsid w:val="00BC16EA"/>
    <w:rsid w:val="00BC2B79"/>
    <w:rsid w:val="00BC38BD"/>
    <w:rsid w:val="00BC7B74"/>
    <w:rsid w:val="00BD0F22"/>
    <w:rsid w:val="00BD13FC"/>
    <w:rsid w:val="00BD3577"/>
    <w:rsid w:val="00BD4376"/>
    <w:rsid w:val="00BD7868"/>
    <w:rsid w:val="00BE2908"/>
    <w:rsid w:val="00BE2DB5"/>
    <w:rsid w:val="00BE2FF1"/>
    <w:rsid w:val="00BE4031"/>
    <w:rsid w:val="00BE6FC4"/>
    <w:rsid w:val="00BE7BD0"/>
    <w:rsid w:val="00BF2B77"/>
    <w:rsid w:val="00BF418D"/>
    <w:rsid w:val="00BF4F8E"/>
    <w:rsid w:val="00BF5B52"/>
    <w:rsid w:val="00C01708"/>
    <w:rsid w:val="00C01D7C"/>
    <w:rsid w:val="00C02A0F"/>
    <w:rsid w:val="00C02A9E"/>
    <w:rsid w:val="00C02B92"/>
    <w:rsid w:val="00C03F92"/>
    <w:rsid w:val="00C040BD"/>
    <w:rsid w:val="00C070F2"/>
    <w:rsid w:val="00C07580"/>
    <w:rsid w:val="00C116D8"/>
    <w:rsid w:val="00C14E46"/>
    <w:rsid w:val="00C15DD1"/>
    <w:rsid w:val="00C169CA"/>
    <w:rsid w:val="00C21574"/>
    <w:rsid w:val="00C23856"/>
    <w:rsid w:val="00C315AD"/>
    <w:rsid w:val="00C318EA"/>
    <w:rsid w:val="00C31B9E"/>
    <w:rsid w:val="00C32133"/>
    <w:rsid w:val="00C34C68"/>
    <w:rsid w:val="00C35202"/>
    <w:rsid w:val="00C355F1"/>
    <w:rsid w:val="00C3576D"/>
    <w:rsid w:val="00C35A7E"/>
    <w:rsid w:val="00C35E92"/>
    <w:rsid w:val="00C3612C"/>
    <w:rsid w:val="00C42438"/>
    <w:rsid w:val="00C42C8A"/>
    <w:rsid w:val="00C42D1B"/>
    <w:rsid w:val="00C42E51"/>
    <w:rsid w:val="00C4466F"/>
    <w:rsid w:val="00C47312"/>
    <w:rsid w:val="00C4786B"/>
    <w:rsid w:val="00C47FE5"/>
    <w:rsid w:val="00C50A08"/>
    <w:rsid w:val="00C53673"/>
    <w:rsid w:val="00C54FC4"/>
    <w:rsid w:val="00C56FF9"/>
    <w:rsid w:val="00C5747E"/>
    <w:rsid w:val="00C57568"/>
    <w:rsid w:val="00C57F15"/>
    <w:rsid w:val="00C61D4F"/>
    <w:rsid w:val="00C64CAC"/>
    <w:rsid w:val="00C656D5"/>
    <w:rsid w:val="00C703BF"/>
    <w:rsid w:val="00C70575"/>
    <w:rsid w:val="00C70B1C"/>
    <w:rsid w:val="00C71759"/>
    <w:rsid w:val="00C717D9"/>
    <w:rsid w:val="00C71B93"/>
    <w:rsid w:val="00C73B54"/>
    <w:rsid w:val="00C75511"/>
    <w:rsid w:val="00C807CB"/>
    <w:rsid w:val="00C83C76"/>
    <w:rsid w:val="00C83FCC"/>
    <w:rsid w:val="00C84D3F"/>
    <w:rsid w:val="00C8567D"/>
    <w:rsid w:val="00C86113"/>
    <w:rsid w:val="00C90556"/>
    <w:rsid w:val="00C92457"/>
    <w:rsid w:val="00C93341"/>
    <w:rsid w:val="00C948F2"/>
    <w:rsid w:val="00CA0477"/>
    <w:rsid w:val="00CA347E"/>
    <w:rsid w:val="00CA420D"/>
    <w:rsid w:val="00CA4880"/>
    <w:rsid w:val="00CA7C65"/>
    <w:rsid w:val="00CB0A9F"/>
    <w:rsid w:val="00CB2584"/>
    <w:rsid w:val="00CB3D1A"/>
    <w:rsid w:val="00CB49E5"/>
    <w:rsid w:val="00CB7848"/>
    <w:rsid w:val="00CC714E"/>
    <w:rsid w:val="00CD0133"/>
    <w:rsid w:val="00CD0BD8"/>
    <w:rsid w:val="00CD4C0B"/>
    <w:rsid w:val="00CD6237"/>
    <w:rsid w:val="00CD728D"/>
    <w:rsid w:val="00CE1EDA"/>
    <w:rsid w:val="00CE4E53"/>
    <w:rsid w:val="00CE7C7D"/>
    <w:rsid w:val="00CF14EC"/>
    <w:rsid w:val="00CF3503"/>
    <w:rsid w:val="00CF3EBB"/>
    <w:rsid w:val="00CF4EDF"/>
    <w:rsid w:val="00CF4F84"/>
    <w:rsid w:val="00CF6F02"/>
    <w:rsid w:val="00D01FED"/>
    <w:rsid w:val="00D03A91"/>
    <w:rsid w:val="00D03BEC"/>
    <w:rsid w:val="00D10B2D"/>
    <w:rsid w:val="00D11F86"/>
    <w:rsid w:val="00D13306"/>
    <w:rsid w:val="00D137E2"/>
    <w:rsid w:val="00D13A07"/>
    <w:rsid w:val="00D2612B"/>
    <w:rsid w:val="00D30672"/>
    <w:rsid w:val="00D339B9"/>
    <w:rsid w:val="00D34CC9"/>
    <w:rsid w:val="00D359A2"/>
    <w:rsid w:val="00D377C2"/>
    <w:rsid w:val="00D408D6"/>
    <w:rsid w:val="00D432D8"/>
    <w:rsid w:val="00D432F4"/>
    <w:rsid w:val="00D44F14"/>
    <w:rsid w:val="00D51492"/>
    <w:rsid w:val="00D51F53"/>
    <w:rsid w:val="00D524F0"/>
    <w:rsid w:val="00D54F42"/>
    <w:rsid w:val="00D55E77"/>
    <w:rsid w:val="00D60B13"/>
    <w:rsid w:val="00D63089"/>
    <w:rsid w:val="00D65E26"/>
    <w:rsid w:val="00D701DF"/>
    <w:rsid w:val="00D71106"/>
    <w:rsid w:val="00D73C0A"/>
    <w:rsid w:val="00D76A19"/>
    <w:rsid w:val="00D80469"/>
    <w:rsid w:val="00D817C2"/>
    <w:rsid w:val="00D81AC3"/>
    <w:rsid w:val="00D83DDA"/>
    <w:rsid w:val="00D84FD3"/>
    <w:rsid w:val="00D86FF6"/>
    <w:rsid w:val="00D90E3A"/>
    <w:rsid w:val="00D93A92"/>
    <w:rsid w:val="00D97B21"/>
    <w:rsid w:val="00DA0949"/>
    <w:rsid w:val="00DA1347"/>
    <w:rsid w:val="00DA13AA"/>
    <w:rsid w:val="00DA30E7"/>
    <w:rsid w:val="00DA4622"/>
    <w:rsid w:val="00DA47DA"/>
    <w:rsid w:val="00DB07B2"/>
    <w:rsid w:val="00DB099A"/>
    <w:rsid w:val="00DB1BBD"/>
    <w:rsid w:val="00DB2D78"/>
    <w:rsid w:val="00DB4660"/>
    <w:rsid w:val="00DB4A8D"/>
    <w:rsid w:val="00DB4DEE"/>
    <w:rsid w:val="00DC0B20"/>
    <w:rsid w:val="00DC2988"/>
    <w:rsid w:val="00DC2B7C"/>
    <w:rsid w:val="00DC4892"/>
    <w:rsid w:val="00DC7421"/>
    <w:rsid w:val="00DC7651"/>
    <w:rsid w:val="00DC784C"/>
    <w:rsid w:val="00DC7EF0"/>
    <w:rsid w:val="00DD07F1"/>
    <w:rsid w:val="00DD158D"/>
    <w:rsid w:val="00DD1CC5"/>
    <w:rsid w:val="00DD1E05"/>
    <w:rsid w:val="00DD5B20"/>
    <w:rsid w:val="00DD6AAE"/>
    <w:rsid w:val="00DE0D03"/>
    <w:rsid w:val="00DE2EAB"/>
    <w:rsid w:val="00DE3E6E"/>
    <w:rsid w:val="00DF07AB"/>
    <w:rsid w:val="00DF1BFB"/>
    <w:rsid w:val="00DF25E7"/>
    <w:rsid w:val="00DF28E1"/>
    <w:rsid w:val="00DF377D"/>
    <w:rsid w:val="00DF388F"/>
    <w:rsid w:val="00DF3B38"/>
    <w:rsid w:val="00DF7259"/>
    <w:rsid w:val="00E00E5B"/>
    <w:rsid w:val="00E05D28"/>
    <w:rsid w:val="00E05E56"/>
    <w:rsid w:val="00E20B17"/>
    <w:rsid w:val="00E20F10"/>
    <w:rsid w:val="00E24165"/>
    <w:rsid w:val="00E25A13"/>
    <w:rsid w:val="00E26925"/>
    <w:rsid w:val="00E26A65"/>
    <w:rsid w:val="00E26EB5"/>
    <w:rsid w:val="00E2751A"/>
    <w:rsid w:val="00E30038"/>
    <w:rsid w:val="00E34ACD"/>
    <w:rsid w:val="00E4067D"/>
    <w:rsid w:val="00E42FD7"/>
    <w:rsid w:val="00E43BD4"/>
    <w:rsid w:val="00E50026"/>
    <w:rsid w:val="00E50F82"/>
    <w:rsid w:val="00E55345"/>
    <w:rsid w:val="00E55EAA"/>
    <w:rsid w:val="00E57B86"/>
    <w:rsid w:val="00E61267"/>
    <w:rsid w:val="00E67A61"/>
    <w:rsid w:val="00E70174"/>
    <w:rsid w:val="00E70277"/>
    <w:rsid w:val="00E702D8"/>
    <w:rsid w:val="00E70343"/>
    <w:rsid w:val="00E71FB4"/>
    <w:rsid w:val="00E734A5"/>
    <w:rsid w:val="00E73BEB"/>
    <w:rsid w:val="00E74EF6"/>
    <w:rsid w:val="00E76BDB"/>
    <w:rsid w:val="00E82A13"/>
    <w:rsid w:val="00E839A5"/>
    <w:rsid w:val="00E839DA"/>
    <w:rsid w:val="00E83A85"/>
    <w:rsid w:val="00E85700"/>
    <w:rsid w:val="00E91409"/>
    <w:rsid w:val="00E92539"/>
    <w:rsid w:val="00E94C1C"/>
    <w:rsid w:val="00EA264E"/>
    <w:rsid w:val="00EA26C4"/>
    <w:rsid w:val="00EB0AC6"/>
    <w:rsid w:val="00EB4788"/>
    <w:rsid w:val="00EB4B38"/>
    <w:rsid w:val="00EB4EE3"/>
    <w:rsid w:val="00EC03E2"/>
    <w:rsid w:val="00EC26A9"/>
    <w:rsid w:val="00EC30CA"/>
    <w:rsid w:val="00EC4DAF"/>
    <w:rsid w:val="00EC726E"/>
    <w:rsid w:val="00EC7D31"/>
    <w:rsid w:val="00ED17A6"/>
    <w:rsid w:val="00ED283A"/>
    <w:rsid w:val="00ED4306"/>
    <w:rsid w:val="00ED590B"/>
    <w:rsid w:val="00ED62E3"/>
    <w:rsid w:val="00ED75B5"/>
    <w:rsid w:val="00EE0190"/>
    <w:rsid w:val="00EE0D72"/>
    <w:rsid w:val="00EE6A01"/>
    <w:rsid w:val="00EF02D6"/>
    <w:rsid w:val="00EF0333"/>
    <w:rsid w:val="00EF2049"/>
    <w:rsid w:val="00EF2DC3"/>
    <w:rsid w:val="00EF4136"/>
    <w:rsid w:val="00EF6371"/>
    <w:rsid w:val="00EF7074"/>
    <w:rsid w:val="00F014A2"/>
    <w:rsid w:val="00F02FED"/>
    <w:rsid w:val="00F03A76"/>
    <w:rsid w:val="00F03F6A"/>
    <w:rsid w:val="00F04487"/>
    <w:rsid w:val="00F1014E"/>
    <w:rsid w:val="00F1080C"/>
    <w:rsid w:val="00F10823"/>
    <w:rsid w:val="00F12B20"/>
    <w:rsid w:val="00F13B6A"/>
    <w:rsid w:val="00F14039"/>
    <w:rsid w:val="00F15336"/>
    <w:rsid w:val="00F16BF8"/>
    <w:rsid w:val="00F22480"/>
    <w:rsid w:val="00F255F9"/>
    <w:rsid w:val="00F260DB"/>
    <w:rsid w:val="00F2709C"/>
    <w:rsid w:val="00F27C06"/>
    <w:rsid w:val="00F32BD8"/>
    <w:rsid w:val="00F34D4C"/>
    <w:rsid w:val="00F366D6"/>
    <w:rsid w:val="00F376CF"/>
    <w:rsid w:val="00F42D91"/>
    <w:rsid w:val="00F4757F"/>
    <w:rsid w:val="00F5175B"/>
    <w:rsid w:val="00F51C04"/>
    <w:rsid w:val="00F5214F"/>
    <w:rsid w:val="00F521D1"/>
    <w:rsid w:val="00F52271"/>
    <w:rsid w:val="00F55357"/>
    <w:rsid w:val="00F56080"/>
    <w:rsid w:val="00F61334"/>
    <w:rsid w:val="00F62503"/>
    <w:rsid w:val="00F631EA"/>
    <w:rsid w:val="00F634F2"/>
    <w:rsid w:val="00F64832"/>
    <w:rsid w:val="00F65596"/>
    <w:rsid w:val="00F65D2E"/>
    <w:rsid w:val="00F66CE9"/>
    <w:rsid w:val="00F7311E"/>
    <w:rsid w:val="00F74543"/>
    <w:rsid w:val="00F74877"/>
    <w:rsid w:val="00F74E2C"/>
    <w:rsid w:val="00F75590"/>
    <w:rsid w:val="00F8259B"/>
    <w:rsid w:val="00F86072"/>
    <w:rsid w:val="00F94A50"/>
    <w:rsid w:val="00F961AC"/>
    <w:rsid w:val="00F96D9E"/>
    <w:rsid w:val="00FA2610"/>
    <w:rsid w:val="00FA2FD6"/>
    <w:rsid w:val="00FA368E"/>
    <w:rsid w:val="00FA3FA1"/>
    <w:rsid w:val="00FA5486"/>
    <w:rsid w:val="00FA5AD6"/>
    <w:rsid w:val="00FA5F81"/>
    <w:rsid w:val="00FA693D"/>
    <w:rsid w:val="00FB18D8"/>
    <w:rsid w:val="00FB3AE6"/>
    <w:rsid w:val="00FB410A"/>
    <w:rsid w:val="00FC60F1"/>
    <w:rsid w:val="00FC73C0"/>
    <w:rsid w:val="00FD190F"/>
    <w:rsid w:val="00FD2A0A"/>
    <w:rsid w:val="00FD3EEA"/>
    <w:rsid w:val="00FD3F18"/>
    <w:rsid w:val="00FE726E"/>
    <w:rsid w:val="00FF1582"/>
    <w:rsid w:val="00FF1CB0"/>
    <w:rsid w:val="00FF2753"/>
    <w:rsid w:val="00FF4858"/>
    <w:rsid w:val="00FF522D"/>
    <w:rsid w:val="00FF7A05"/>
  </w:rsids>
  <m:mathPr>
    <m:mathFont m:val="Cambria Math"/>
    <m:brkBin m:val="before"/>
    <m:brkBinSub m:val="--"/>
    <m:smallFrac m:val="0"/>
    <m:dispDef/>
    <m:lMargin m:val="0"/>
    <m:rMargin m:val="0"/>
    <m:defJc m:val="centerGroup"/>
    <m:wrapIndent m:val="1440"/>
    <m:intLim m:val="subSup"/>
    <m:naryLim m:val="undOvr"/>
  </m:mathPr>
  <w:themeFontLang w:val="es-CO"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1"/>
    </o:shapelayout>
  </w:shapeDefaults>
  <w:decimalSymbol w:val=","/>
  <w:listSeparator w:val=";"/>
  <w15:docId w15:val="{E27BF93D-C587-4A98-8AD0-E4EB29E7CC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iPriority="0"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00E8E"/>
    <w:pPr>
      <w:spacing w:after="0" w:line="312" w:lineRule="auto"/>
      <w:jc w:val="both"/>
    </w:pPr>
    <w:rPr>
      <w:rFonts w:ascii="Sylfaen" w:eastAsia="Times New Roman" w:hAnsi="Sylfaen" w:cs="Times New Roman"/>
      <w:szCs w:val="24"/>
      <w:lang w:val="es-ES" w:eastAsia="es-ES"/>
    </w:rPr>
  </w:style>
  <w:style w:type="paragraph" w:styleId="Ttulo1">
    <w:name w:val="heading 1"/>
    <w:aliases w:val="Título 1-BCN,Edgar 1,título 1,1 ghost,g,massive,Título 11,CAPITULO 1."/>
    <w:basedOn w:val="Normal"/>
    <w:next w:val="Normal"/>
    <w:link w:val="Ttulo1Car"/>
    <w:uiPriority w:val="99"/>
    <w:qFormat/>
    <w:rsid w:val="00746F51"/>
    <w:pPr>
      <w:keepNext/>
      <w:keepLines/>
      <w:numPr>
        <w:numId w:val="1"/>
      </w:numPr>
      <w:spacing w:before="480"/>
      <w:jc w:val="center"/>
      <w:outlineLvl w:val="0"/>
    </w:pPr>
    <w:rPr>
      <w:rFonts w:ascii="Arial" w:eastAsiaTheme="majorEastAsia" w:hAnsi="Arial" w:cstheme="majorBidi"/>
      <w:b/>
      <w:bCs/>
      <w:sz w:val="28"/>
      <w:szCs w:val="28"/>
    </w:rPr>
  </w:style>
  <w:style w:type="paragraph" w:styleId="Ttulo2">
    <w:name w:val="heading 2"/>
    <w:basedOn w:val="Normal"/>
    <w:next w:val="Normal"/>
    <w:link w:val="Ttulo2Car"/>
    <w:unhideWhenUsed/>
    <w:qFormat/>
    <w:rsid w:val="0030569B"/>
    <w:pPr>
      <w:keepNext/>
      <w:keepLines/>
      <w:numPr>
        <w:ilvl w:val="1"/>
        <w:numId w:val="1"/>
      </w:numPr>
      <w:spacing w:before="200"/>
      <w:outlineLvl w:val="1"/>
    </w:pPr>
    <w:rPr>
      <w:rFonts w:eastAsiaTheme="majorEastAsia" w:cstheme="majorBidi"/>
      <w:b/>
      <w:bCs/>
      <w:sz w:val="24"/>
      <w:szCs w:val="26"/>
    </w:rPr>
  </w:style>
  <w:style w:type="paragraph" w:styleId="Ttulo3">
    <w:name w:val="heading 3"/>
    <w:aliases w:val="Edgar 3,1.1.1Título 3,Título 3-BCN,Título 3A,3 bullet,2,moloko"/>
    <w:basedOn w:val="Normal"/>
    <w:next w:val="Normal"/>
    <w:link w:val="Ttulo3Car"/>
    <w:unhideWhenUsed/>
    <w:qFormat/>
    <w:rsid w:val="00276540"/>
    <w:pPr>
      <w:keepNext/>
      <w:keepLines/>
      <w:numPr>
        <w:ilvl w:val="2"/>
        <w:numId w:val="1"/>
      </w:numPr>
      <w:spacing w:before="200"/>
      <w:outlineLvl w:val="2"/>
    </w:pPr>
    <w:rPr>
      <w:rFonts w:asciiTheme="majorHAnsi" w:eastAsiaTheme="majorEastAsia" w:hAnsiTheme="majorHAnsi" w:cstheme="majorBidi"/>
      <w:b/>
      <w:bCs/>
    </w:rPr>
  </w:style>
  <w:style w:type="paragraph" w:styleId="Ttulo4">
    <w:name w:val="heading 4"/>
    <w:aliases w:val="Título 4 - BCN,4 dash,d,3,T-3,blur"/>
    <w:basedOn w:val="Normal"/>
    <w:next w:val="Normal"/>
    <w:link w:val="Ttulo4Car"/>
    <w:qFormat/>
    <w:rsid w:val="00800E8E"/>
    <w:pPr>
      <w:keepNext/>
      <w:keepLines/>
      <w:numPr>
        <w:ilvl w:val="3"/>
        <w:numId w:val="1"/>
      </w:numPr>
      <w:spacing w:before="200" w:line="276" w:lineRule="auto"/>
      <w:outlineLvl w:val="3"/>
    </w:pPr>
    <w:rPr>
      <w:rFonts w:ascii="Cambria" w:hAnsi="Cambria"/>
      <w:b/>
      <w:bCs/>
      <w:i/>
      <w:iCs/>
      <w:color w:val="4F81BD"/>
      <w:szCs w:val="22"/>
      <w:lang w:val="es-CO" w:eastAsia="en-US"/>
    </w:rPr>
  </w:style>
  <w:style w:type="paragraph" w:styleId="Ttulo5">
    <w:name w:val="heading 5"/>
    <w:aliases w:val="Título 5-BCN,5 sub-bullet,sb,4"/>
    <w:basedOn w:val="Normal"/>
    <w:next w:val="Normal"/>
    <w:link w:val="Ttulo5Car"/>
    <w:qFormat/>
    <w:rsid w:val="00800E8E"/>
    <w:pPr>
      <w:keepNext/>
      <w:keepLines/>
      <w:numPr>
        <w:ilvl w:val="4"/>
        <w:numId w:val="1"/>
      </w:numPr>
      <w:spacing w:before="200" w:line="276" w:lineRule="auto"/>
      <w:outlineLvl w:val="4"/>
    </w:pPr>
    <w:rPr>
      <w:rFonts w:ascii="Cambria" w:hAnsi="Cambria"/>
      <w:color w:val="243F60"/>
      <w:szCs w:val="22"/>
      <w:lang w:val="es-CO" w:eastAsia="en-US"/>
    </w:rPr>
  </w:style>
  <w:style w:type="paragraph" w:styleId="Ttulo6">
    <w:name w:val="heading 6"/>
    <w:basedOn w:val="Normal"/>
    <w:next w:val="Normal"/>
    <w:link w:val="Ttulo6Car"/>
    <w:qFormat/>
    <w:rsid w:val="00800E8E"/>
    <w:pPr>
      <w:keepNext/>
      <w:keepLines/>
      <w:numPr>
        <w:ilvl w:val="5"/>
        <w:numId w:val="1"/>
      </w:numPr>
      <w:spacing w:before="200" w:line="276" w:lineRule="auto"/>
      <w:outlineLvl w:val="5"/>
    </w:pPr>
    <w:rPr>
      <w:rFonts w:ascii="Cambria" w:hAnsi="Cambria"/>
      <w:i/>
      <w:iCs/>
      <w:color w:val="243F60"/>
      <w:szCs w:val="22"/>
      <w:lang w:val="es-CO" w:eastAsia="en-US"/>
    </w:rPr>
  </w:style>
  <w:style w:type="paragraph" w:styleId="Ttulo7">
    <w:name w:val="heading 7"/>
    <w:basedOn w:val="Normal"/>
    <w:next w:val="Normal"/>
    <w:link w:val="Ttulo7Car"/>
    <w:qFormat/>
    <w:rsid w:val="00800E8E"/>
    <w:pPr>
      <w:keepNext/>
      <w:keepLines/>
      <w:numPr>
        <w:ilvl w:val="6"/>
        <w:numId w:val="1"/>
      </w:numPr>
      <w:spacing w:before="200" w:line="276" w:lineRule="auto"/>
      <w:outlineLvl w:val="6"/>
    </w:pPr>
    <w:rPr>
      <w:rFonts w:ascii="Cambria" w:hAnsi="Cambria"/>
      <w:i/>
      <w:iCs/>
      <w:color w:val="404040"/>
      <w:szCs w:val="22"/>
      <w:lang w:val="es-CO" w:eastAsia="en-US"/>
    </w:rPr>
  </w:style>
  <w:style w:type="paragraph" w:styleId="Ttulo8">
    <w:name w:val="heading 8"/>
    <w:basedOn w:val="Normal"/>
    <w:next w:val="Normal"/>
    <w:link w:val="Ttulo8Car"/>
    <w:qFormat/>
    <w:rsid w:val="00800E8E"/>
    <w:pPr>
      <w:keepNext/>
      <w:keepLines/>
      <w:numPr>
        <w:ilvl w:val="7"/>
        <w:numId w:val="1"/>
      </w:numPr>
      <w:spacing w:before="200" w:line="276" w:lineRule="auto"/>
      <w:outlineLvl w:val="7"/>
    </w:pPr>
    <w:rPr>
      <w:rFonts w:ascii="Cambria" w:hAnsi="Cambria"/>
      <w:color w:val="404040"/>
      <w:sz w:val="20"/>
      <w:szCs w:val="20"/>
      <w:lang w:val="es-CO" w:eastAsia="en-US"/>
    </w:rPr>
  </w:style>
  <w:style w:type="paragraph" w:styleId="Ttulo9">
    <w:name w:val="heading 9"/>
    <w:basedOn w:val="Normal"/>
    <w:next w:val="Normal"/>
    <w:link w:val="Ttulo9Car"/>
    <w:qFormat/>
    <w:rsid w:val="00800E8E"/>
    <w:pPr>
      <w:keepNext/>
      <w:keepLines/>
      <w:numPr>
        <w:ilvl w:val="8"/>
        <w:numId w:val="1"/>
      </w:numPr>
      <w:spacing w:before="200" w:line="276" w:lineRule="auto"/>
      <w:outlineLvl w:val="8"/>
    </w:pPr>
    <w:rPr>
      <w:rFonts w:ascii="Cambria" w:hAnsi="Cambria"/>
      <w:i/>
      <w:iCs/>
      <w:color w:val="404040"/>
      <w:sz w:val="20"/>
      <w:szCs w:val="20"/>
      <w:lang w:val="es-CO"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Título 1-BCN Car,Edgar 1 Car,título 1 Car,1 ghost Car,g Car,massive Car,Título 11 Car,CAPITULO 1. Car"/>
    <w:basedOn w:val="Fuentedeprrafopredeter"/>
    <w:link w:val="Ttulo1"/>
    <w:uiPriority w:val="99"/>
    <w:rsid w:val="00746F51"/>
    <w:rPr>
      <w:rFonts w:ascii="Arial" w:eastAsiaTheme="majorEastAsia" w:hAnsi="Arial" w:cstheme="majorBidi"/>
      <w:b/>
      <w:bCs/>
      <w:sz w:val="28"/>
      <w:szCs w:val="28"/>
      <w:lang w:val="es-ES" w:eastAsia="es-ES"/>
    </w:rPr>
  </w:style>
  <w:style w:type="character" w:customStyle="1" w:styleId="Ttulo2Car">
    <w:name w:val="Título 2 Car"/>
    <w:basedOn w:val="Fuentedeprrafopredeter"/>
    <w:link w:val="Ttulo2"/>
    <w:rsid w:val="0030569B"/>
    <w:rPr>
      <w:rFonts w:ascii="Sylfaen" w:eastAsiaTheme="majorEastAsia" w:hAnsi="Sylfaen" w:cstheme="majorBidi"/>
      <w:b/>
      <w:bCs/>
      <w:sz w:val="24"/>
      <w:szCs w:val="26"/>
      <w:lang w:val="es-ES" w:eastAsia="es-ES"/>
    </w:rPr>
  </w:style>
  <w:style w:type="character" w:customStyle="1" w:styleId="Ttulo3Car">
    <w:name w:val="Título 3 Car"/>
    <w:aliases w:val="Edgar 3 Car,1.1.1Título 3 Car,Título 3-BCN Car,Título 3A Car,3 bullet Car,2 Car,moloko Car"/>
    <w:basedOn w:val="Fuentedeprrafopredeter"/>
    <w:link w:val="Ttulo3"/>
    <w:rsid w:val="00276540"/>
    <w:rPr>
      <w:rFonts w:asciiTheme="majorHAnsi" w:eastAsiaTheme="majorEastAsia" w:hAnsiTheme="majorHAnsi" w:cstheme="majorBidi"/>
      <w:b/>
      <w:bCs/>
      <w:szCs w:val="24"/>
      <w:lang w:val="es-ES" w:eastAsia="es-ES"/>
    </w:rPr>
  </w:style>
  <w:style w:type="character" w:customStyle="1" w:styleId="Ttulo4Car">
    <w:name w:val="Título 4 Car"/>
    <w:aliases w:val="Título 4 - BCN Car,4 dash Car,d Car,3 Car,T-3 Car,blur Car"/>
    <w:basedOn w:val="Fuentedeprrafopredeter"/>
    <w:link w:val="Ttulo4"/>
    <w:rsid w:val="00800E8E"/>
    <w:rPr>
      <w:rFonts w:ascii="Cambria" w:eastAsia="Times New Roman" w:hAnsi="Cambria" w:cs="Times New Roman"/>
      <w:b/>
      <w:bCs/>
      <w:i/>
      <w:iCs/>
      <w:color w:val="4F81BD"/>
    </w:rPr>
  </w:style>
  <w:style w:type="character" w:customStyle="1" w:styleId="Ttulo5Car">
    <w:name w:val="Título 5 Car"/>
    <w:aliases w:val="Título 5-BCN Car,5 sub-bullet Car,sb Car,4 Car"/>
    <w:basedOn w:val="Fuentedeprrafopredeter"/>
    <w:link w:val="Ttulo5"/>
    <w:rsid w:val="00800E8E"/>
    <w:rPr>
      <w:rFonts w:ascii="Cambria" w:eastAsia="Times New Roman" w:hAnsi="Cambria" w:cs="Times New Roman"/>
      <w:color w:val="243F60"/>
    </w:rPr>
  </w:style>
  <w:style w:type="character" w:customStyle="1" w:styleId="Ttulo6Car">
    <w:name w:val="Título 6 Car"/>
    <w:basedOn w:val="Fuentedeprrafopredeter"/>
    <w:link w:val="Ttulo6"/>
    <w:rsid w:val="00800E8E"/>
    <w:rPr>
      <w:rFonts w:ascii="Cambria" w:eastAsia="Times New Roman" w:hAnsi="Cambria" w:cs="Times New Roman"/>
      <w:i/>
      <w:iCs/>
      <w:color w:val="243F60"/>
    </w:rPr>
  </w:style>
  <w:style w:type="character" w:customStyle="1" w:styleId="Ttulo7Car">
    <w:name w:val="Título 7 Car"/>
    <w:basedOn w:val="Fuentedeprrafopredeter"/>
    <w:link w:val="Ttulo7"/>
    <w:rsid w:val="00800E8E"/>
    <w:rPr>
      <w:rFonts w:ascii="Cambria" w:eastAsia="Times New Roman" w:hAnsi="Cambria" w:cs="Times New Roman"/>
      <w:i/>
      <w:iCs/>
      <w:color w:val="404040"/>
    </w:rPr>
  </w:style>
  <w:style w:type="character" w:customStyle="1" w:styleId="Ttulo8Car">
    <w:name w:val="Título 8 Car"/>
    <w:basedOn w:val="Fuentedeprrafopredeter"/>
    <w:link w:val="Ttulo8"/>
    <w:rsid w:val="00800E8E"/>
    <w:rPr>
      <w:rFonts w:ascii="Cambria" w:eastAsia="Times New Roman" w:hAnsi="Cambria" w:cs="Times New Roman"/>
      <w:color w:val="404040"/>
      <w:sz w:val="20"/>
      <w:szCs w:val="20"/>
    </w:rPr>
  </w:style>
  <w:style w:type="character" w:customStyle="1" w:styleId="Ttulo9Car">
    <w:name w:val="Título 9 Car"/>
    <w:basedOn w:val="Fuentedeprrafopredeter"/>
    <w:link w:val="Ttulo9"/>
    <w:rsid w:val="00800E8E"/>
    <w:rPr>
      <w:rFonts w:ascii="Cambria" w:eastAsia="Times New Roman" w:hAnsi="Cambria" w:cs="Times New Roman"/>
      <w:i/>
      <w:iCs/>
      <w:color w:val="404040"/>
      <w:sz w:val="20"/>
      <w:szCs w:val="20"/>
    </w:rPr>
  </w:style>
  <w:style w:type="paragraph" w:styleId="Textodeglobo">
    <w:name w:val="Balloon Text"/>
    <w:basedOn w:val="Normal"/>
    <w:link w:val="TextodegloboCar"/>
    <w:unhideWhenUsed/>
    <w:rsid w:val="00800E8E"/>
    <w:pPr>
      <w:spacing w:line="240" w:lineRule="auto"/>
    </w:pPr>
    <w:rPr>
      <w:rFonts w:ascii="Tahoma" w:hAnsi="Tahoma" w:cs="Tahoma"/>
      <w:sz w:val="16"/>
      <w:szCs w:val="16"/>
    </w:rPr>
  </w:style>
  <w:style w:type="character" w:customStyle="1" w:styleId="TextodegloboCar">
    <w:name w:val="Texto de globo Car"/>
    <w:basedOn w:val="Fuentedeprrafopredeter"/>
    <w:link w:val="Textodeglobo"/>
    <w:rsid w:val="00800E8E"/>
    <w:rPr>
      <w:rFonts w:ascii="Tahoma" w:eastAsia="Times New Roman" w:hAnsi="Tahoma" w:cs="Tahoma"/>
      <w:sz w:val="16"/>
      <w:szCs w:val="16"/>
      <w:lang w:val="es-ES" w:eastAsia="es-ES"/>
    </w:rPr>
  </w:style>
  <w:style w:type="paragraph" w:styleId="Sinespaciado">
    <w:name w:val="No Spacing"/>
    <w:link w:val="SinespaciadoCar"/>
    <w:qFormat/>
    <w:rsid w:val="00800E8E"/>
    <w:pPr>
      <w:spacing w:after="0" w:line="240" w:lineRule="auto"/>
    </w:pPr>
    <w:rPr>
      <w:rFonts w:ascii="Calibri" w:eastAsia="Times New Roman" w:hAnsi="Calibri" w:cs="Times New Roman"/>
      <w:lang w:val="es-ES"/>
    </w:rPr>
  </w:style>
  <w:style w:type="character" w:customStyle="1" w:styleId="SinespaciadoCar">
    <w:name w:val="Sin espaciado Car"/>
    <w:basedOn w:val="Fuentedeprrafopredeter"/>
    <w:link w:val="Sinespaciado"/>
    <w:rsid w:val="00800E8E"/>
    <w:rPr>
      <w:rFonts w:ascii="Calibri" w:eastAsia="Times New Roman" w:hAnsi="Calibri" w:cs="Times New Roman"/>
      <w:lang w:val="es-ES"/>
    </w:rPr>
  </w:style>
  <w:style w:type="paragraph" w:styleId="Encabezado">
    <w:name w:val="header"/>
    <w:aliases w:val="Encabezado Car Car Car Car Car,Encabezado Car Car Car"/>
    <w:basedOn w:val="Normal"/>
    <w:link w:val="EncabezadoCar"/>
    <w:rsid w:val="00800E8E"/>
    <w:pPr>
      <w:tabs>
        <w:tab w:val="center" w:pos="4252"/>
        <w:tab w:val="right" w:pos="8504"/>
      </w:tabs>
    </w:pPr>
  </w:style>
  <w:style w:type="character" w:customStyle="1" w:styleId="EncabezadoCar">
    <w:name w:val="Encabezado Car"/>
    <w:aliases w:val="Encabezado Car Car Car Car Car Car,Encabezado Car Car Car Car"/>
    <w:basedOn w:val="Fuentedeprrafopredeter"/>
    <w:link w:val="Encabezado"/>
    <w:uiPriority w:val="99"/>
    <w:rsid w:val="00800E8E"/>
    <w:rPr>
      <w:rFonts w:ascii="Sylfaen" w:eastAsia="Times New Roman" w:hAnsi="Sylfaen" w:cs="Times New Roman"/>
      <w:szCs w:val="24"/>
      <w:lang w:val="es-ES" w:eastAsia="es-ES"/>
    </w:rPr>
  </w:style>
  <w:style w:type="paragraph" w:styleId="Piedepgina">
    <w:name w:val="footer"/>
    <w:basedOn w:val="Normal"/>
    <w:link w:val="PiedepginaCar"/>
    <w:unhideWhenUsed/>
    <w:rsid w:val="00800E8E"/>
    <w:pPr>
      <w:tabs>
        <w:tab w:val="center" w:pos="4419"/>
        <w:tab w:val="right" w:pos="8838"/>
      </w:tabs>
      <w:spacing w:line="240" w:lineRule="auto"/>
    </w:pPr>
  </w:style>
  <w:style w:type="character" w:customStyle="1" w:styleId="PiedepginaCar">
    <w:name w:val="Pie de página Car"/>
    <w:basedOn w:val="Fuentedeprrafopredeter"/>
    <w:link w:val="Piedepgina"/>
    <w:uiPriority w:val="99"/>
    <w:rsid w:val="00800E8E"/>
    <w:rPr>
      <w:rFonts w:ascii="Sylfaen" w:eastAsia="Times New Roman" w:hAnsi="Sylfaen" w:cs="Times New Roman"/>
      <w:szCs w:val="24"/>
      <w:lang w:val="es-ES" w:eastAsia="es-ES"/>
    </w:rPr>
  </w:style>
  <w:style w:type="paragraph" w:styleId="Prrafodelista">
    <w:name w:val="List Paragraph"/>
    <w:aliases w:val="Viñetas,Bolita"/>
    <w:basedOn w:val="Normal"/>
    <w:link w:val="PrrafodelistaCar"/>
    <w:uiPriority w:val="34"/>
    <w:qFormat/>
    <w:rsid w:val="00800E8E"/>
    <w:pPr>
      <w:ind w:left="720"/>
      <w:contextualSpacing/>
    </w:pPr>
  </w:style>
  <w:style w:type="character" w:customStyle="1" w:styleId="PrrafodelistaCar">
    <w:name w:val="Párrafo de lista Car"/>
    <w:aliases w:val="Viñetas Car,Bolita Car"/>
    <w:basedOn w:val="Fuentedeprrafopredeter"/>
    <w:link w:val="Prrafodelista"/>
    <w:uiPriority w:val="99"/>
    <w:rsid w:val="00800E8E"/>
    <w:rPr>
      <w:rFonts w:ascii="Sylfaen" w:eastAsia="Times New Roman" w:hAnsi="Sylfaen" w:cs="Times New Roman"/>
      <w:szCs w:val="24"/>
      <w:lang w:val="es-ES" w:eastAsia="es-ES"/>
    </w:rPr>
  </w:style>
  <w:style w:type="paragraph" w:styleId="TDC1">
    <w:name w:val="toc 1"/>
    <w:basedOn w:val="Normal"/>
    <w:next w:val="Normal"/>
    <w:autoRedefine/>
    <w:uiPriority w:val="39"/>
    <w:unhideWhenUsed/>
    <w:qFormat/>
    <w:rsid w:val="0010322F"/>
    <w:pPr>
      <w:spacing w:before="120" w:after="120"/>
      <w:jc w:val="left"/>
    </w:pPr>
    <w:rPr>
      <w:rFonts w:asciiTheme="minorHAnsi" w:hAnsiTheme="minorHAnsi"/>
      <w:b/>
      <w:bCs/>
      <w:caps/>
      <w:sz w:val="20"/>
      <w:szCs w:val="20"/>
    </w:rPr>
  </w:style>
  <w:style w:type="paragraph" w:styleId="TDC2">
    <w:name w:val="toc 2"/>
    <w:basedOn w:val="Normal"/>
    <w:next w:val="Normal"/>
    <w:autoRedefine/>
    <w:uiPriority w:val="39"/>
    <w:unhideWhenUsed/>
    <w:qFormat/>
    <w:rsid w:val="0010322F"/>
    <w:pPr>
      <w:ind w:left="220"/>
      <w:jc w:val="left"/>
    </w:pPr>
    <w:rPr>
      <w:rFonts w:asciiTheme="minorHAnsi" w:hAnsiTheme="minorHAnsi"/>
      <w:smallCaps/>
      <w:sz w:val="20"/>
      <w:szCs w:val="20"/>
    </w:rPr>
  </w:style>
  <w:style w:type="paragraph" w:styleId="TDC3">
    <w:name w:val="toc 3"/>
    <w:basedOn w:val="Normal"/>
    <w:next w:val="Normal"/>
    <w:autoRedefine/>
    <w:uiPriority w:val="39"/>
    <w:unhideWhenUsed/>
    <w:qFormat/>
    <w:rsid w:val="0010322F"/>
    <w:pPr>
      <w:ind w:left="440"/>
      <w:jc w:val="left"/>
    </w:pPr>
    <w:rPr>
      <w:rFonts w:asciiTheme="minorHAnsi" w:hAnsiTheme="minorHAnsi"/>
      <w:i/>
      <w:iCs/>
      <w:sz w:val="20"/>
      <w:szCs w:val="20"/>
    </w:rPr>
  </w:style>
  <w:style w:type="paragraph" w:styleId="TDC4">
    <w:name w:val="toc 4"/>
    <w:basedOn w:val="Normal"/>
    <w:next w:val="Normal"/>
    <w:autoRedefine/>
    <w:uiPriority w:val="39"/>
    <w:unhideWhenUsed/>
    <w:rsid w:val="00800E8E"/>
    <w:pPr>
      <w:ind w:left="660"/>
      <w:jc w:val="left"/>
    </w:pPr>
    <w:rPr>
      <w:rFonts w:asciiTheme="minorHAnsi" w:hAnsiTheme="minorHAnsi"/>
      <w:sz w:val="18"/>
      <w:szCs w:val="18"/>
    </w:rPr>
  </w:style>
  <w:style w:type="paragraph" w:styleId="TDC5">
    <w:name w:val="toc 5"/>
    <w:basedOn w:val="Normal"/>
    <w:next w:val="Normal"/>
    <w:autoRedefine/>
    <w:uiPriority w:val="39"/>
    <w:unhideWhenUsed/>
    <w:rsid w:val="00800E8E"/>
    <w:pPr>
      <w:ind w:left="880"/>
      <w:jc w:val="left"/>
    </w:pPr>
    <w:rPr>
      <w:rFonts w:asciiTheme="minorHAnsi" w:hAnsiTheme="minorHAnsi"/>
      <w:sz w:val="18"/>
      <w:szCs w:val="18"/>
    </w:rPr>
  </w:style>
  <w:style w:type="paragraph" w:styleId="TDC6">
    <w:name w:val="toc 6"/>
    <w:basedOn w:val="Normal"/>
    <w:next w:val="Normal"/>
    <w:autoRedefine/>
    <w:uiPriority w:val="39"/>
    <w:unhideWhenUsed/>
    <w:rsid w:val="00800E8E"/>
    <w:pPr>
      <w:ind w:left="1100"/>
      <w:jc w:val="left"/>
    </w:pPr>
    <w:rPr>
      <w:rFonts w:asciiTheme="minorHAnsi" w:hAnsiTheme="minorHAnsi"/>
      <w:sz w:val="18"/>
      <w:szCs w:val="18"/>
    </w:rPr>
  </w:style>
  <w:style w:type="paragraph" w:styleId="TDC7">
    <w:name w:val="toc 7"/>
    <w:basedOn w:val="Normal"/>
    <w:next w:val="Normal"/>
    <w:autoRedefine/>
    <w:uiPriority w:val="39"/>
    <w:unhideWhenUsed/>
    <w:rsid w:val="00800E8E"/>
    <w:pPr>
      <w:ind w:left="1320"/>
      <w:jc w:val="left"/>
    </w:pPr>
    <w:rPr>
      <w:rFonts w:asciiTheme="minorHAnsi" w:hAnsiTheme="minorHAnsi"/>
      <w:sz w:val="18"/>
      <w:szCs w:val="18"/>
    </w:rPr>
  </w:style>
  <w:style w:type="paragraph" w:styleId="TDC8">
    <w:name w:val="toc 8"/>
    <w:basedOn w:val="Normal"/>
    <w:next w:val="Normal"/>
    <w:autoRedefine/>
    <w:uiPriority w:val="39"/>
    <w:unhideWhenUsed/>
    <w:rsid w:val="00800E8E"/>
    <w:pPr>
      <w:ind w:left="1540"/>
      <w:jc w:val="left"/>
    </w:pPr>
    <w:rPr>
      <w:rFonts w:asciiTheme="minorHAnsi" w:hAnsiTheme="minorHAnsi"/>
      <w:sz w:val="18"/>
      <w:szCs w:val="18"/>
    </w:rPr>
  </w:style>
  <w:style w:type="paragraph" w:styleId="TDC9">
    <w:name w:val="toc 9"/>
    <w:basedOn w:val="Normal"/>
    <w:next w:val="Normal"/>
    <w:autoRedefine/>
    <w:uiPriority w:val="39"/>
    <w:unhideWhenUsed/>
    <w:rsid w:val="00800E8E"/>
    <w:pPr>
      <w:ind w:left="1760"/>
      <w:jc w:val="left"/>
    </w:pPr>
    <w:rPr>
      <w:rFonts w:asciiTheme="minorHAnsi" w:hAnsiTheme="minorHAnsi"/>
      <w:sz w:val="18"/>
      <w:szCs w:val="18"/>
    </w:rPr>
  </w:style>
  <w:style w:type="character" w:styleId="Hipervnculo">
    <w:name w:val="Hyperlink"/>
    <w:basedOn w:val="Fuentedeprrafopredeter"/>
    <w:uiPriority w:val="99"/>
    <w:unhideWhenUsed/>
    <w:rsid w:val="00800E8E"/>
    <w:rPr>
      <w:color w:val="0000FF" w:themeColor="hyperlink"/>
      <w:u w:val="single"/>
    </w:rPr>
  </w:style>
  <w:style w:type="character" w:styleId="Refdenotaalpie">
    <w:name w:val="footnote reference"/>
    <w:aliases w:val="Ref,de nota al pie,Ref. de nota al pieREF1"/>
    <w:basedOn w:val="Fuentedeprrafopredeter"/>
    <w:rsid w:val="00800E8E"/>
    <w:rPr>
      <w:rFonts w:ascii="Sylfaen" w:hAnsi="Sylfaen"/>
      <w:sz w:val="14"/>
      <w:vertAlign w:val="superscript"/>
    </w:rPr>
  </w:style>
  <w:style w:type="paragraph" w:styleId="Descripcin">
    <w:name w:val="caption"/>
    <w:aliases w:val="Figs y tabs,Tablas,Tablas Car,Fotos,Fotografía,Plano,FOTOGRAFIA,Car, Car,Char Car Car Car,Epígrafe1, Char Car Car Car,Caption Char,Caption Char Car,Epígrafe Car Car Car Car Car Car Car Car Car Car Car,Epígrafe Car Car,Tablas: Descripcion,A"/>
    <w:basedOn w:val="Normal"/>
    <w:next w:val="Normal"/>
    <w:link w:val="DescripcinCar"/>
    <w:uiPriority w:val="35"/>
    <w:qFormat/>
    <w:rsid w:val="00800E8E"/>
    <w:pPr>
      <w:spacing w:line="240" w:lineRule="auto"/>
      <w:jc w:val="center"/>
    </w:pPr>
    <w:rPr>
      <w:b/>
      <w:bCs/>
      <w:sz w:val="20"/>
      <w:szCs w:val="20"/>
    </w:rPr>
  </w:style>
  <w:style w:type="character" w:customStyle="1" w:styleId="DescripcinCar">
    <w:name w:val="Descripción Car"/>
    <w:aliases w:val="Figs y tabs Car,Tablas Car1,Tablas Car Car,Fotos Car,Fotografía Car,Plano Car,FOTOGRAFIA Car,Car Car, Car Car,Char Car Car Car Car,Epígrafe1 Car, Char Car Car Car Car,Caption Char Car1,Caption Char Car Car,Epígrafe Car Car Car,A Car"/>
    <w:basedOn w:val="Fuentedeprrafopredeter"/>
    <w:link w:val="Descripcin"/>
    <w:uiPriority w:val="35"/>
    <w:rsid w:val="00800E8E"/>
    <w:rPr>
      <w:rFonts w:ascii="Sylfaen" w:eastAsia="Times New Roman" w:hAnsi="Sylfaen" w:cs="Times New Roman"/>
      <w:b/>
      <w:bCs/>
      <w:sz w:val="20"/>
      <w:szCs w:val="20"/>
      <w:lang w:val="es-ES" w:eastAsia="es-ES"/>
    </w:rPr>
  </w:style>
  <w:style w:type="paragraph" w:styleId="Textonotapie">
    <w:name w:val="footnote text"/>
    <w:aliases w:val="ft,CAR Texto nota pie,CAR Texto nota pie Car,CAR Texto nota pie Car Car Car Car,CAR Texto nota pie Car Car"/>
    <w:basedOn w:val="Normal"/>
    <w:link w:val="TextonotapieCar"/>
    <w:rsid w:val="00800E8E"/>
    <w:pPr>
      <w:spacing w:line="240" w:lineRule="auto"/>
    </w:pPr>
    <w:rPr>
      <w:sz w:val="14"/>
      <w:szCs w:val="20"/>
      <w:lang w:val="es-CO"/>
    </w:rPr>
  </w:style>
  <w:style w:type="character" w:customStyle="1" w:styleId="TextonotapieCar">
    <w:name w:val="Texto nota pie Car"/>
    <w:aliases w:val="ft Car,CAR Texto nota pie Car1,CAR Texto nota pie Car Car1,CAR Texto nota pie Car Car Car Car Car,CAR Texto nota pie Car Car Car"/>
    <w:basedOn w:val="Fuentedeprrafopredeter"/>
    <w:link w:val="Textonotapie"/>
    <w:rsid w:val="00800E8E"/>
    <w:rPr>
      <w:rFonts w:ascii="Sylfaen" w:eastAsia="Times New Roman" w:hAnsi="Sylfaen" w:cs="Times New Roman"/>
      <w:sz w:val="14"/>
      <w:szCs w:val="20"/>
      <w:lang w:eastAsia="es-ES"/>
    </w:rPr>
  </w:style>
  <w:style w:type="paragraph" w:styleId="Tabladeilustraciones">
    <w:name w:val="table of figures"/>
    <w:basedOn w:val="Normal"/>
    <w:next w:val="Normal"/>
    <w:uiPriority w:val="99"/>
    <w:unhideWhenUsed/>
    <w:rsid w:val="00B71308"/>
    <w:pPr>
      <w:ind w:left="440" w:hanging="440"/>
      <w:jc w:val="left"/>
    </w:pPr>
    <w:rPr>
      <w:rFonts w:asciiTheme="minorHAnsi" w:hAnsiTheme="minorHAnsi"/>
      <w:smallCaps/>
      <w:sz w:val="20"/>
      <w:szCs w:val="20"/>
    </w:rPr>
  </w:style>
  <w:style w:type="character" w:styleId="Textodelmarcadordeposicin">
    <w:name w:val="Placeholder Text"/>
    <w:basedOn w:val="Fuentedeprrafopredeter"/>
    <w:uiPriority w:val="99"/>
    <w:semiHidden/>
    <w:rsid w:val="00800E8E"/>
    <w:rPr>
      <w:color w:val="808080"/>
    </w:rPr>
  </w:style>
  <w:style w:type="table" w:styleId="Tablaconcuadrcula">
    <w:name w:val="Table Grid"/>
    <w:basedOn w:val="Tablanormal"/>
    <w:rsid w:val="00800E8E"/>
    <w:pPr>
      <w:spacing w:after="0" w:line="288" w:lineRule="auto"/>
      <w:jc w:val="center"/>
    </w:pPr>
    <w:rPr>
      <w:rFonts w:ascii="Arial" w:eastAsia="Times New Roman" w:hAnsi="Arial" w:cs="Times New Roman"/>
      <w:sz w:val="16"/>
      <w:szCs w:val="16"/>
      <w:lang w:eastAsia="es-C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pPr>
        <w:jc w:val="center"/>
      </w:pPr>
      <w:rPr>
        <w:rFonts w:ascii="Arial" w:hAnsi="Arial"/>
        <w:b/>
        <w:sz w:val="16"/>
      </w:r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styleId="Refdecomentario">
    <w:name w:val="annotation reference"/>
    <w:basedOn w:val="Fuentedeprrafopredeter"/>
    <w:unhideWhenUsed/>
    <w:rsid w:val="00800E8E"/>
    <w:rPr>
      <w:sz w:val="16"/>
      <w:szCs w:val="16"/>
    </w:rPr>
  </w:style>
  <w:style w:type="paragraph" w:styleId="Textocomentario">
    <w:name w:val="annotation text"/>
    <w:basedOn w:val="Normal"/>
    <w:link w:val="TextocomentarioCar"/>
    <w:unhideWhenUsed/>
    <w:rsid w:val="00800E8E"/>
    <w:pPr>
      <w:spacing w:line="240" w:lineRule="auto"/>
    </w:pPr>
    <w:rPr>
      <w:sz w:val="20"/>
      <w:szCs w:val="20"/>
    </w:rPr>
  </w:style>
  <w:style w:type="character" w:customStyle="1" w:styleId="TextocomentarioCar">
    <w:name w:val="Texto comentario Car"/>
    <w:basedOn w:val="Fuentedeprrafopredeter"/>
    <w:link w:val="Textocomentario"/>
    <w:rsid w:val="00800E8E"/>
    <w:rPr>
      <w:rFonts w:ascii="Sylfaen" w:eastAsia="Times New Roman" w:hAnsi="Sylfaen" w:cs="Times New Roman"/>
      <w:sz w:val="20"/>
      <w:szCs w:val="20"/>
      <w:lang w:val="es-ES" w:eastAsia="es-ES"/>
    </w:rPr>
  </w:style>
  <w:style w:type="paragraph" w:styleId="Asuntodelcomentario">
    <w:name w:val="annotation subject"/>
    <w:basedOn w:val="Textocomentario"/>
    <w:next w:val="Textocomentario"/>
    <w:link w:val="AsuntodelcomentarioCar"/>
    <w:unhideWhenUsed/>
    <w:rsid w:val="00800E8E"/>
    <w:rPr>
      <w:b/>
      <w:bCs/>
    </w:rPr>
  </w:style>
  <w:style w:type="character" w:customStyle="1" w:styleId="AsuntodelcomentarioCar">
    <w:name w:val="Asunto del comentario Car"/>
    <w:basedOn w:val="TextocomentarioCar"/>
    <w:link w:val="Asuntodelcomentario"/>
    <w:rsid w:val="00800E8E"/>
    <w:rPr>
      <w:rFonts w:ascii="Sylfaen" w:eastAsia="Times New Roman" w:hAnsi="Sylfaen" w:cs="Times New Roman"/>
      <w:b/>
      <w:bCs/>
      <w:sz w:val="20"/>
      <w:szCs w:val="20"/>
      <w:lang w:val="es-ES" w:eastAsia="es-ES"/>
    </w:rPr>
  </w:style>
  <w:style w:type="paragraph" w:styleId="Revisin">
    <w:name w:val="Revision"/>
    <w:hidden/>
    <w:uiPriority w:val="99"/>
    <w:semiHidden/>
    <w:rsid w:val="00800E8E"/>
    <w:pPr>
      <w:spacing w:after="0" w:line="240" w:lineRule="auto"/>
    </w:pPr>
    <w:rPr>
      <w:rFonts w:ascii="Sylfaen" w:eastAsia="Times New Roman" w:hAnsi="Sylfaen" w:cs="Times New Roman"/>
      <w:szCs w:val="24"/>
      <w:lang w:val="es-ES" w:eastAsia="es-ES"/>
    </w:rPr>
  </w:style>
  <w:style w:type="character" w:styleId="Hipervnculovisitado">
    <w:name w:val="FollowedHyperlink"/>
    <w:basedOn w:val="Fuentedeprrafopredeter"/>
    <w:uiPriority w:val="99"/>
    <w:unhideWhenUsed/>
    <w:rsid w:val="00800E8E"/>
    <w:rPr>
      <w:color w:val="800080"/>
      <w:u w:val="single"/>
    </w:rPr>
  </w:style>
  <w:style w:type="paragraph" w:customStyle="1" w:styleId="font5">
    <w:name w:val="font5"/>
    <w:basedOn w:val="Normal"/>
    <w:rsid w:val="00800E8E"/>
    <w:pPr>
      <w:spacing w:before="100" w:beforeAutospacing="1" w:after="100" w:afterAutospacing="1" w:line="240" w:lineRule="auto"/>
      <w:jc w:val="left"/>
    </w:pPr>
    <w:rPr>
      <w:rFonts w:ascii="Tahoma" w:hAnsi="Tahoma" w:cs="Tahoma"/>
      <w:b/>
      <w:bCs/>
      <w:color w:val="000000"/>
      <w:sz w:val="16"/>
      <w:szCs w:val="16"/>
      <w:lang w:val="es-CO" w:eastAsia="es-CO"/>
    </w:rPr>
  </w:style>
  <w:style w:type="paragraph" w:customStyle="1" w:styleId="font6">
    <w:name w:val="font6"/>
    <w:basedOn w:val="Normal"/>
    <w:rsid w:val="00800E8E"/>
    <w:pPr>
      <w:spacing w:before="100" w:beforeAutospacing="1" w:after="100" w:afterAutospacing="1" w:line="240" w:lineRule="auto"/>
      <w:jc w:val="left"/>
    </w:pPr>
    <w:rPr>
      <w:rFonts w:ascii="Tahoma" w:hAnsi="Tahoma" w:cs="Tahoma"/>
      <w:b/>
      <w:bCs/>
      <w:color w:val="000000"/>
      <w:sz w:val="18"/>
      <w:szCs w:val="18"/>
      <w:lang w:val="es-CO" w:eastAsia="es-CO"/>
    </w:rPr>
  </w:style>
  <w:style w:type="paragraph" w:customStyle="1" w:styleId="font7">
    <w:name w:val="font7"/>
    <w:basedOn w:val="Normal"/>
    <w:rsid w:val="00800E8E"/>
    <w:pPr>
      <w:spacing w:before="100" w:beforeAutospacing="1" w:after="100" w:afterAutospacing="1" w:line="240" w:lineRule="auto"/>
      <w:jc w:val="left"/>
    </w:pPr>
    <w:rPr>
      <w:rFonts w:ascii="Tahoma" w:hAnsi="Tahoma" w:cs="Tahoma"/>
      <w:color w:val="000000"/>
      <w:sz w:val="16"/>
      <w:szCs w:val="16"/>
      <w:lang w:val="es-CO" w:eastAsia="es-CO"/>
    </w:rPr>
  </w:style>
  <w:style w:type="paragraph" w:customStyle="1" w:styleId="xl67">
    <w:name w:val="xl67"/>
    <w:basedOn w:val="Normal"/>
    <w:rsid w:val="00800E8E"/>
    <w:pP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68">
    <w:name w:val="xl68"/>
    <w:basedOn w:val="Normal"/>
    <w:rsid w:val="00800E8E"/>
    <w:pP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69">
    <w:name w:val="xl69"/>
    <w:basedOn w:val="Normal"/>
    <w:rsid w:val="00800E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0">
    <w:name w:val="xl70"/>
    <w:basedOn w:val="Normal"/>
    <w:rsid w:val="00800E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1">
    <w:name w:val="xl71"/>
    <w:basedOn w:val="Normal"/>
    <w:rsid w:val="00800E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2">
    <w:name w:val="xl72"/>
    <w:basedOn w:val="Normal"/>
    <w:rsid w:val="00800E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3">
    <w:name w:val="xl73"/>
    <w:basedOn w:val="Normal"/>
    <w:rsid w:val="00800E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4">
    <w:name w:val="xl74"/>
    <w:basedOn w:val="Normal"/>
    <w:rsid w:val="00800E8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5">
    <w:name w:val="xl75"/>
    <w:basedOn w:val="Normal"/>
    <w:rsid w:val="00800E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6">
    <w:name w:val="xl76"/>
    <w:basedOn w:val="Normal"/>
    <w:rsid w:val="00800E8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7">
    <w:name w:val="xl77"/>
    <w:basedOn w:val="Normal"/>
    <w:rsid w:val="00800E8E"/>
    <w:pPr>
      <w:pBdr>
        <w:left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8">
    <w:name w:val="xl78"/>
    <w:basedOn w:val="Normal"/>
    <w:rsid w:val="00800E8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9">
    <w:name w:val="xl79"/>
    <w:basedOn w:val="Normal"/>
    <w:rsid w:val="00800E8E"/>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80">
    <w:name w:val="xl80"/>
    <w:basedOn w:val="Normal"/>
    <w:rsid w:val="00800E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81">
    <w:name w:val="xl81"/>
    <w:basedOn w:val="Normal"/>
    <w:rsid w:val="00800E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82">
    <w:name w:val="xl82"/>
    <w:basedOn w:val="Normal"/>
    <w:rsid w:val="00800E8E"/>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83">
    <w:name w:val="xl83"/>
    <w:basedOn w:val="Normal"/>
    <w:rsid w:val="00800E8E"/>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84">
    <w:name w:val="xl84"/>
    <w:basedOn w:val="Normal"/>
    <w:rsid w:val="00800E8E"/>
    <w:pPr>
      <w:pBdr>
        <w:top w:val="single" w:sz="4" w:space="0" w:color="auto"/>
        <w:left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85">
    <w:name w:val="xl85"/>
    <w:basedOn w:val="Normal"/>
    <w:rsid w:val="00800E8E"/>
    <w:pPr>
      <w:pBdr>
        <w:top w:val="single" w:sz="4" w:space="0" w:color="auto"/>
        <w:left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86">
    <w:name w:val="xl86"/>
    <w:basedOn w:val="Normal"/>
    <w:rsid w:val="00800E8E"/>
    <w:pPr>
      <w:pBdr>
        <w:top w:val="single" w:sz="4" w:space="0" w:color="auto"/>
        <w:left w:val="single" w:sz="8"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87">
    <w:name w:val="xl87"/>
    <w:basedOn w:val="Normal"/>
    <w:rsid w:val="00800E8E"/>
    <w:pPr>
      <w:pBdr>
        <w:top w:val="single" w:sz="8" w:space="0" w:color="auto"/>
        <w:left w:val="single" w:sz="8" w:space="0" w:color="auto"/>
      </w:pBdr>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88">
    <w:name w:val="xl88"/>
    <w:basedOn w:val="Normal"/>
    <w:rsid w:val="00800E8E"/>
    <w:pPr>
      <w:pBdr>
        <w:top w:val="single" w:sz="8" w:space="0" w:color="auto"/>
        <w:left w:val="single" w:sz="8"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89">
    <w:name w:val="xl89"/>
    <w:basedOn w:val="Normal"/>
    <w:rsid w:val="00800E8E"/>
    <w:pPr>
      <w:pBdr>
        <w:top w:val="single" w:sz="8"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90">
    <w:name w:val="xl90"/>
    <w:basedOn w:val="Normal"/>
    <w:rsid w:val="00800E8E"/>
    <w:pPr>
      <w:pBdr>
        <w:top w:val="single" w:sz="8"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91">
    <w:name w:val="xl91"/>
    <w:basedOn w:val="Normal"/>
    <w:rsid w:val="00800E8E"/>
    <w:pPr>
      <w:pBdr>
        <w:top w:val="single" w:sz="8" w:space="0" w:color="auto"/>
        <w:left w:val="single" w:sz="4" w:space="0" w:color="auto"/>
        <w:bottom w:val="single" w:sz="4" w:space="0" w:color="auto"/>
        <w:right w:val="single" w:sz="8" w:space="0" w:color="auto"/>
      </w:pBdr>
      <w:shd w:val="clear" w:color="000000" w:fill="C0C0C0"/>
      <w:spacing w:before="100" w:beforeAutospacing="1" w:after="100" w:afterAutospacing="1" w:line="240" w:lineRule="auto"/>
      <w:jc w:val="center"/>
      <w:textAlignment w:val="center"/>
    </w:pPr>
    <w:rPr>
      <w:b/>
      <w:bCs/>
      <w:sz w:val="28"/>
      <w:szCs w:val="28"/>
      <w:lang w:val="es-CO" w:eastAsia="es-CO"/>
    </w:rPr>
  </w:style>
  <w:style w:type="paragraph" w:customStyle="1" w:styleId="xl92">
    <w:name w:val="xl92"/>
    <w:basedOn w:val="Normal"/>
    <w:rsid w:val="00800E8E"/>
    <w:pPr>
      <w:pBdr>
        <w:top w:val="single" w:sz="4" w:space="0" w:color="auto"/>
        <w:left w:val="single" w:sz="8"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93">
    <w:name w:val="xl93"/>
    <w:basedOn w:val="Normal"/>
    <w:rsid w:val="00800E8E"/>
    <w:pPr>
      <w:pBdr>
        <w:top w:val="single" w:sz="4" w:space="0" w:color="auto"/>
        <w:left w:val="single" w:sz="4" w:space="0" w:color="auto"/>
        <w:bottom w:val="single" w:sz="4" w:space="0" w:color="auto"/>
        <w:right w:val="single" w:sz="8" w:space="0" w:color="auto"/>
      </w:pBdr>
      <w:shd w:val="clear" w:color="000000" w:fill="C0C0C0"/>
      <w:spacing w:before="100" w:beforeAutospacing="1" w:after="100" w:afterAutospacing="1" w:line="240" w:lineRule="auto"/>
      <w:jc w:val="center"/>
      <w:textAlignment w:val="center"/>
    </w:pPr>
    <w:rPr>
      <w:b/>
      <w:bCs/>
      <w:sz w:val="28"/>
      <w:szCs w:val="28"/>
      <w:lang w:val="es-CO" w:eastAsia="es-CO"/>
    </w:rPr>
  </w:style>
  <w:style w:type="paragraph" w:customStyle="1" w:styleId="xl94">
    <w:name w:val="xl94"/>
    <w:basedOn w:val="Normal"/>
    <w:rsid w:val="00800E8E"/>
    <w:pPr>
      <w:pBdr>
        <w:top w:val="single" w:sz="4" w:space="0" w:color="auto"/>
        <w:left w:val="single" w:sz="4" w:space="0" w:color="auto"/>
        <w:bottom w:val="single" w:sz="8"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95">
    <w:name w:val="xl95"/>
    <w:basedOn w:val="Normal"/>
    <w:rsid w:val="00800E8E"/>
    <w:pPr>
      <w:pBdr>
        <w:top w:val="single" w:sz="4" w:space="0" w:color="auto"/>
        <w:left w:val="single" w:sz="4" w:space="0" w:color="auto"/>
        <w:bottom w:val="single" w:sz="8" w:space="0" w:color="auto"/>
        <w:right w:val="single" w:sz="8" w:space="0" w:color="auto"/>
      </w:pBdr>
      <w:shd w:val="clear" w:color="000000" w:fill="C0C0C0"/>
      <w:spacing w:before="100" w:beforeAutospacing="1" w:after="100" w:afterAutospacing="1" w:line="240" w:lineRule="auto"/>
      <w:jc w:val="center"/>
      <w:textAlignment w:val="center"/>
    </w:pPr>
    <w:rPr>
      <w:b/>
      <w:bCs/>
      <w:sz w:val="28"/>
      <w:szCs w:val="28"/>
      <w:lang w:val="es-CO" w:eastAsia="es-CO"/>
    </w:rPr>
  </w:style>
  <w:style w:type="paragraph" w:customStyle="1" w:styleId="xl96">
    <w:name w:val="xl96"/>
    <w:basedOn w:val="Normal"/>
    <w:rsid w:val="00800E8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97">
    <w:name w:val="xl97"/>
    <w:basedOn w:val="Normal"/>
    <w:rsid w:val="00800E8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98">
    <w:name w:val="xl98"/>
    <w:basedOn w:val="Normal"/>
    <w:rsid w:val="00800E8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99">
    <w:name w:val="xl99"/>
    <w:basedOn w:val="Normal"/>
    <w:rsid w:val="00800E8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00">
    <w:name w:val="xl100"/>
    <w:basedOn w:val="Normal"/>
    <w:rsid w:val="00800E8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01">
    <w:name w:val="xl101"/>
    <w:basedOn w:val="Normal"/>
    <w:rsid w:val="00800E8E"/>
    <w:pPr>
      <w:pBdr>
        <w:top w:val="single" w:sz="8" w:space="0" w:color="auto"/>
      </w:pBdr>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102">
    <w:name w:val="xl102"/>
    <w:basedOn w:val="Normal"/>
    <w:rsid w:val="00800E8E"/>
    <w:pPr>
      <w:pBdr>
        <w:top w:val="single" w:sz="8" w:space="0" w:color="auto"/>
        <w:right w:val="single" w:sz="8" w:space="0" w:color="auto"/>
      </w:pBdr>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103">
    <w:name w:val="xl103"/>
    <w:basedOn w:val="Normal"/>
    <w:rsid w:val="00800E8E"/>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04">
    <w:name w:val="xl104"/>
    <w:basedOn w:val="Normal"/>
    <w:rsid w:val="00800E8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05">
    <w:name w:val="xl105"/>
    <w:basedOn w:val="Normal"/>
    <w:rsid w:val="00800E8E"/>
    <w:pPr>
      <w:pBdr>
        <w:left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06">
    <w:name w:val="xl106"/>
    <w:basedOn w:val="Normal"/>
    <w:rsid w:val="00800E8E"/>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07">
    <w:name w:val="xl107"/>
    <w:basedOn w:val="Normal"/>
    <w:rsid w:val="00800E8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08">
    <w:name w:val="xl108"/>
    <w:basedOn w:val="Normal"/>
    <w:rsid w:val="00800E8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09">
    <w:name w:val="xl109"/>
    <w:basedOn w:val="Normal"/>
    <w:rsid w:val="00800E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0">
    <w:name w:val="xl110"/>
    <w:basedOn w:val="Normal"/>
    <w:rsid w:val="00800E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1">
    <w:name w:val="xl111"/>
    <w:basedOn w:val="Normal"/>
    <w:rsid w:val="00800E8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2">
    <w:name w:val="xl112"/>
    <w:basedOn w:val="Normal"/>
    <w:rsid w:val="00800E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3">
    <w:name w:val="xl113"/>
    <w:basedOn w:val="Normal"/>
    <w:rsid w:val="00800E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4">
    <w:name w:val="xl114"/>
    <w:basedOn w:val="Normal"/>
    <w:rsid w:val="00800E8E"/>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5">
    <w:name w:val="xl115"/>
    <w:basedOn w:val="Normal"/>
    <w:rsid w:val="00800E8E"/>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6">
    <w:name w:val="xl116"/>
    <w:basedOn w:val="Normal"/>
    <w:rsid w:val="00800E8E"/>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7">
    <w:name w:val="xl117"/>
    <w:basedOn w:val="Normal"/>
    <w:rsid w:val="00800E8E"/>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8">
    <w:name w:val="xl118"/>
    <w:basedOn w:val="Normal"/>
    <w:rsid w:val="00800E8E"/>
    <w:pPr>
      <w:pBdr>
        <w:left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9">
    <w:name w:val="xl119"/>
    <w:basedOn w:val="Normal"/>
    <w:rsid w:val="00800E8E"/>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0">
    <w:name w:val="xl120"/>
    <w:basedOn w:val="Normal"/>
    <w:rsid w:val="00800E8E"/>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1">
    <w:name w:val="xl121"/>
    <w:basedOn w:val="Normal"/>
    <w:rsid w:val="00800E8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2">
    <w:name w:val="xl122"/>
    <w:basedOn w:val="Normal"/>
    <w:rsid w:val="00800E8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3">
    <w:name w:val="xl123"/>
    <w:basedOn w:val="Normal"/>
    <w:rsid w:val="00800E8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4">
    <w:name w:val="xl124"/>
    <w:basedOn w:val="Normal"/>
    <w:rsid w:val="00800E8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5">
    <w:name w:val="xl125"/>
    <w:basedOn w:val="Normal"/>
    <w:rsid w:val="00800E8E"/>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6">
    <w:name w:val="xl126"/>
    <w:basedOn w:val="Normal"/>
    <w:rsid w:val="00800E8E"/>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7">
    <w:name w:val="xl127"/>
    <w:basedOn w:val="Normal"/>
    <w:rsid w:val="00800E8E"/>
    <w:pPr>
      <w:pBdr>
        <w:left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8">
    <w:name w:val="xl128"/>
    <w:basedOn w:val="Normal"/>
    <w:rsid w:val="00800E8E"/>
    <w:pPr>
      <w:pBdr>
        <w:left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9">
    <w:name w:val="xl129"/>
    <w:basedOn w:val="Normal"/>
    <w:rsid w:val="00800E8E"/>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30">
    <w:name w:val="xl130"/>
    <w:basedOn w:val="Normal"/>
    <w:rsid w:val="00800E8E"/>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31">
    <w:name w:val="xl131"/>
    <w:basedOn w:val="Normal"/>
    <w:rsid w:val="00800E8E"/>
    <w:pPr>
      <w:pBdr>
        <w:left w:val="single" w:sz="4" w:space="0" w:color="auto"/>
        <w:right w:val="single" w:sz="8"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32">
    <w:name w:val="xl132"/>
    <w:basedOn w:val="Normal"/>
    <w:rsid w:val="00800E8E"/>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33">
    <w:name w:val="xl133"/>
    <w:basedOn w:val="Normal"/>
    <w:rsid w:val="00800E8E"/>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w:hAnsi="Arial" w:cs="Arial"/>
      <w:sz w:val="12"/>
      <w:szCs w:val="12"/>
      <w:lang w:val="es-CO" w:eastAsia="es-CO"/>
    </w:rPr>
  </w:style>
  <w:style w:type="paragraph" w:customStyle="1" w:styleId="xl134">
    <w:name w:val="xl134"/>
    <w:basedOn w:val="Normal"/>
    <w:rsid w:val="00800E8E"/>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240" w:lineRule="auto"/>
      <w:jc w:val="center"/>
      <w:textAlignment w:val="center"/>
    </w:pPr>
    <w:rPr>
      <w:rFonts w:ascii="Arial" w:hAnsi="Arial" w:cs="Arial"/>
      <w:sz w:val="12"/>
      <w:szCs w:val="12"/>
      <w:lang w:val="es-CO" w:eastAsia="es-CO"/>
    </w:rPr>
  </w:style>
  <w:style w:type="paragraph" w:customStyle="1" w:styleId="xl135">
    <w:name w:val="xl135"/>
    <w:basedOn w:val="Normal"/>
    <w:rsid w:val="00800E8E"/>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w:hAnsi="Arial" w:cs="Arial"/>
      <w:sz w:val="12"/>
      <w:szCs w:val="12"/>
      <w:lang w:val="es-CO" w:eastAsia="es-CO"/>
    </w:rPr>
  </w:style>
  <w:style w:type="paragraph" w:customStyle="1" w:styleId="xl136">
    <w:name w:val="xl136"/>
    <w:basedOn w:val="Normal"/>
    <w:rsid w:val="00800E8E"/>
    <w:pPr>
      <w:pBdr>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w:hAnsi="Arial" w:cs="Arial"/>
      <w:sz w:val="12"/>
      <w:szCs w:val="12"/>
      <w:lang w:val="es-CO" w:eastAsia="es-CO"/>
    </w:rPr>
  </w:style>
  <w:style w:type="paragraph" w:customStyle="1" w:styleId="xl137">
    <w:name w:val="xl137"/>
    <w:basedOn w:val="Normal"/>
    <w:rsid w:val="00800E8E"/>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w:hAnsi="Arial" w:cs="Arial"/>
      <w:sz w:val="12"/>
      <w:szCs w:val="12"/>
      <w:lang w:val="es-CO" w:eastAsia="es-CO"/>
    </w:rPr>
  </w:style>
  <w:style w:type="paragraph" w:customStyle="1" w:styleId="xl138">
    <w:name w:val="xl138"/>
    <w:basedOn w:val="Normal"/>
    <w:rsid w:val="00800E8E"/>
    <w:pPr>
      <w:pBdr>
        <w:left w:val="single" w:sz="4" w:space="0" w:color="auto"/>
        <w:bottom w:val="single" w:sz="8" w:space="0" w:color="auto"/>
        <w:right w:val="single" w:sz="4" w:space="0" w:color="auto"/>
      </w:pBdr>
      <w:shd w:val="clear" w:color="000000" w:fill="92D050"/>
      <w:spacing w:before="100" w:beforeAutospacing="1" w:after="100" w:afterAutospacing="1" w:line="240" w:lineRule="auto"/>
      <w:jc w:val="center"/>
      <w:textAlignment w:val="center"/>
    </w:pPr>
    <w:rPr>
      <w:rFonts w:ascii="Arial" w:hAnsi="Arial" w:cs="Arial"/>
      <w:sz w:val="12"/>
      <w:szCs w:val="12"/>
      <w:lang w:val="es-CO" w:eastAsia="es-CO"/>
    </w:rPr>
  </w:style>
  <w:style w:type="paragraph" w:customStyle="1" w:styleId="vieta">
    <w:name w:val="viñeta"/>
    <w:basedOn w:val="Normal"/>
    <w:qFormat/>
    <w:rsid w:val="00800E8E"/>
    <w:pPr>
      <w:spacing w:before="120" w:after="120" w:line="240" w:lineRule="auto"/>
      <w:ind w:left="284" w:hanging="284"/>
    </w:pPr>
    <w:rPr>
      <w:rFonts w:ascii="Arial" w:hAnsi="Arial"/>
      <w:lang w:eastAsia="en-US"/>
    </w:rPr>
  </w:style>
  <w:style w:type="paragraph" w:customStyle="1" w:styleId="xl64">
    <w:name w:val="xl64"/>
    <w:basedOn w:val="Normal"/>
    <w:rsid w:val="00800E8E"/>
    <w:pPr>
      <w:spacing w:before="100" w:beforeAutospacing="1" w:after="100" w:afterAutospacing="1" w:line="240" w:lineRule="auto"/>
      <w:jc w:val="left"/>
      <w:textAlignment w:val="center"/>
    </w:pPr>
    <w:rPr>
      <w:rFonts w:ascii="Tahoma" w:hAnsi="Tahoma" w:cs="Tahoma"/>
      <w:sz w:val="16"/>
      <w:szCs w:val="16"/>
      <w:lang w:val="es-CO" w:eastAsia="es-CO"/>
    </w:rPr>
  </w:style>
  <w:style w:type="paragraph" w:customStyle="1" w:styleId="xl65">
    <w:name w:val="xl65"/>
    <w:basedOn w:val="Normal"/>
    <w:rsid w:val="00800E8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ahoma" w:hAnsi="Tahoma" w:cs="Tahoma"/>
      <w:sz w:val="16"/>
      <w:szCs w:val="16"/>
      <w:lang w:val="es-CO" w:eastAsia="es-CO"/>
    </w:rPr>
  </w:style>
  <w:style w:type="paragraph" w:customStyle="1" w:styleId="xl66">
    <w:name w:val="xl66"/>
    <w:basedOn w:val="Normal"/>
    <w:rsid w:val="00800E8E"/>
    <w:pPr>
      <w:pBdr>
        <w:top w:val="single" w:sz="4" w:space="0" w:color="auto"/>
        <w:bottom w:val="single" w:sz="4" w:space="0" w:color="auto"/>
      </w:pBdr>
      <w:spacing w:before="100" w:beforeAutospacing="1" w:after="100" w:afterAutospacing="1" w:line="240" w:lineRule="auto"/>
      <w:jc w:val="center"/>
      <w:textAlignment w:val="center"/>
    </w:pPr>
    <w:rPr>
      <w:rFonts w:ascii="Tahoma" w:hAnsi="Tahoma" w:cs="Tahoma"/>
      <w:sz w:val="16"/>
      <w:szCs w:val="16"/>
      <w:lang w:val="es-CO" w:eastAsia="es-CO"/>
    </w:rPr>
  </w:style>
  <w:style w:type="paragraph" w:customStyle="1" w:styleId="EstiloJustificado">
    <w:name w:val="Estilo Justificado"/>
    <w:basedOn w:val="Normal"/>
    <w:rsid w:val="00800E8E"/>
    <w:pPr>
      <w:spacing w:before="120" w:after="200" w:line="276" w:lineRule="auto"/>
    </w:pPr>
    <w:rPr>
      <w:rFonts w:ascii="Calibri" w:hAnsi="Calibri"/>
      <w:szCs w:val="20"/>
      <w:lang w:val="es-CO" w:eastAsia="en-US"/>
    </w:rPr>
  </w:style>
  <w:style w:type="paragraph" w:customStyle="1" w:styleId="Capitulos">
    <w:name w:val="Capitulos"/>
    <w:basedOn w:val="Normal"/>
    <w:rsid w:val="00800E8E"/>
    <w:pPr>
      <w:tabs>
        <w:tab w:val="num" w:pos="720"/>
      </w:tabs>
      <w:spacing w:line="240" w:lineRule="auto"/>
      <w:ind w:left="720" w:hanging="360"/>
    </w:pPr>
    <w:rPr>
      <w:rFonts w:ascii="Century Gothic" w:hAnsi="Century Gothic" w:cs="Arial"/>
      <w:b/>
      <w:bCs/>
      <w:szCs w:val="22"/>
      <w:lang w:val="es-CO"/>
    </w:rPr>
  </w:style>
  <w:style w:type="character" w:styleId="Nmerodepgina">
    <w:name w:val="page number"/>
    <w:basedOn w:val="Fuentedeprrafopredeter"/>
    <w:rsid w:val="00800E8E"/>
  </w:style>
  <w:style w:type="paragraph" w:styleId="Puesto">
    <w:name w:val="Title"/>
    <w:basedOn w:val="Normal"/>
    <w:next w:val="Normal"/>
    <w:link w:val="PuestoCar"/>
    <w:qFormat/>
    <w:rsid w:val="00800E8E"/>
    <w:pPr>
      <w:pBdr>
        <w:bottom w:val="single" w:sz="8" w:space="4" w:color="4F81BD"/>
      </w:pBdr>
      <w:spacing w:after="300" w:line="240" w:lineRule="auto"/>
      <w:contextualSpacing/>
    </w:pPr>
    <w:rPr>
      <w:rFonts w:ascii="Calibri" w:hAnsi="Calibri"/>
      <w:b/>
      <w:spacing w:val="5"/>
      <w:kern w:val="28"/>
      <w:sz w:val="44"/>
      <w:szCs w:val="52"/>
      <w:lang w:val="es-CO" w:eastAsia="en-US"/>
    </w:rPr>
  </w:style>
  <w:style w:type="character" w:customStyle="1" w:styleId="PuestoCar">
    <w:name w:val="Puesto Car"/>
    <w:basedOn w:val="Fuentedeprrafopredeter"/>
    <w:link w:val="Puesto"/>
    <w:rsid w:val="00800E8E"/>
    <w:rPr>
      <w:rFonts w:ascii="Calibri" w:eastAsia="Times New Roman" w:hAnsi="Calibri" w:cs="Times New Roman"/>
      <w:b/>
      <w:spacing w:val="5"/>
      <w:kern w:val="28"/>
      <w:sz w:val="44"/>
      <w:szCs w:val="52"/>
    </w:rPr>
  </w:style>
  <w:style w:type="paragraph" w:styleId="TtulodeTDC">
    <w:name w:val="TOC Heading"/>
    <w:basedOn w:val="Ttulo1"/>
    <w:next w:val="Normal"/>
    <w:uiPriority w:val="39"/>
    <w:qFormat/>
    <w:rsid w:val="00800E8E"/>
    <w:pPr>
      <w:spacing w:line="276" w:lineRule="auto"/>
      <w:jc w:val="left"/>
      <w:outlineLvl w:val="9"/>
    </w:pPr>
    <w:rPr>
      <w:rFonts w:ascii="Cambria" w:eastAsia="Times New Roman" w:hAnsi="Cambria" w:cs="Times New Roman"/>
      <w:color w:val="365F91"/>
      <w:lang w:eastAsia="en-US"/>
    </w:rPr>
  </w:style>
  <w:style w:type="character" w:customStyle="1" w:styleId="NormalesCar">
    <w:name w:val="Normales Car"/>
    <w:basedOn w:val="Fuentedeprrafopredeter"/>
    <w:link w:val="Normales"/>
    <w:rsid w:val="00800E8E"/>
    <w:rPr>
      <w:sz w:val="24"/>
      <w:szCs w:val="24"/>
      <w:lang w:val="es-ES"/>
    </w:rPr>
  </w:style>
  <w:style w:type="paragraph" w:customStyle="1" w:styleId="Normales">
    <w:name w:val="Normales"/>
    <w:basedOn w:val="Normal"/>
    <w:link w:val="NormalesCar"/>
    <w:rsid w:val="00800E8E"/>
    <w:pPr>
      <w:spacing w:line="240" w:lineRule="auto"/>
    </w:pPr>
    <w:rPr>
      <w:rFonts w:asciiTheme="minorHAnsi" w:eastAsiaTheme="minorHAnsi" w:hAnsiTheme="minorHAnsi" w:cstheme="minorBidi"/>
      <w:sz w:val="24"/>
      <w:lang w:eastAsia="en-US"/>
    </w:rPr>
  </w:style>
  <w:style w:type="paragraph" w:customStyle="1" w:styleId="EstiloEpgrafe">
    <w:name w:val="Estilo Epígrafe"/>
    <w:aliases w:val="Tablas + Arial Narrow 10 pt"/>
    <w:basedOn w:val="Descripcin"/>
    <w:link w:val="EstiloEpgrafeCar"/>
    <w:rsid w:val="00800E8E"/>
    <w:rPr>
      <w:rFonts w:ascii="Arial Narrow" w:hAnsi="Arial Narrow"/>
    </w:rPr>
  </w:style>
  <w:style w:type="character" w:customStyle="1" w:styleId="EstiloEpgrafeCar">
    <w:name w:val="Estilo Epígrafe Car"/>
    <w:aliases w:val="Tablas + Arial Narrow 10 pt Car"/>
    <w:basedOn w:val="Fuentedeprrafopredeter"/>
    <w:link w:val="EstiloEpgrafe"/>
    <w:rsid w:val="00800E8E"/>
    <w:rPr>
      <w:rFonts w:ascii="Arial Narrow" w:eastAsia="Times New Roman" w:hAnsi="Arial Narrow" w:cs="Times New Roman"/>
      <w:b/>
      <w:bCs/>
      <w:sz w:val="20"/>
      <w:szCs w:val="20"/>
      <w:lang w:val="es-ES" w:eastAsia="es-ES"/>
    </w:rPr>
  </w:style>
  <w:style w:type="paragraph" w:customStyle="1" w:styleId="Tablasyfiguras">
    <w:name w:val="Tablas y figuras"/>
    <w:basedOn w:val="Normal"/>
    <w:autoRedefine/>
    <w:rsid w:val="00800E8E"/>
    <w:pPr>
      <w:keepNext/>
      <w:keepLines/>
      <w:autoSpaceDE w:val="0"/>
      <w:autoSpaceDN w:val="0"/>
      <w:spacing w:before="120" w:line="240" w:lineRule="auto"/>
      <w:ind w:left="357"/>
      <w:jc w:val="center"/>
    </w:pPr>
    <w:rPr>
      <w:rFonts w:ascii="Times New Roman" w:hAnsi="Times New Roman"/>
      <w:iCs/>
      <w:sz w:val="20"/>
      <w:lang w:eastAsia="en-US"/>
    </w:rPr>
  </w:style>
  <w:style w:type="paragraph" w:customStyle="1" w:styleId="Imagenes">
    <w:name w:val="Imagenes"/>
    <w:basedOn w:val="Normales"/>
    <w:rsid w:val="00800E8E"/>
    <w:pPr>
      <w:spacing w:before="120"/>
      <w:jc w:val="center"/>
    </w:pPr>
    <w:rPr>
      <w:rFonts w:ascii="Times New Roman" w:eastAsia="Times New Roman" w:hAnsi="Times New Roman"/>
    </w:rPr>
  </w:style>
  <w:style w:type="paragraph" w:customStyle="1" w:styleId="Fuentes">
    <w:name w:val="Fuentes"/>
    <w:basedOn w:val="Normal"/>
    <w:autoRedefine/>
    <w:rsid w:val="00800E8E"/>
    <w:pPr>
      <w:spacing w:line="240" w:lineRule="auto"/>
      <w:ind w:left="1253"/>
      <w:jc w:val="center"/>
    </w:pPr>
    <w:rPr>
      <w:rFonts w:ascii="Times New Roman" w:hAnsi="Times New Roman"/>
      <w:iCs/>
      <w:sz w:val="16"/>
      <w:szCs w:val="18"/>
      <w:lang w:val="es-CO"/>
    </w:rPr>
  </w:style>
  <w:style w:type="paragraph" w:customStyle="1" w:styleId="Titulo4">
    <w:name w:val="Titulo 4"/>
    <w:basedOn w:val="Normal"/>
    <w:rsid w:val="00800E8E"/>
    <w:pPr>
      <w:spacing w:line="240" w:lineRule="auto"/>
      <w:ind w:firstLine="708"/>
    </w:pPr>
    <w:rPr>
      <w:rFonts w:ascii="Arial" w:hAnsi="Arial" w:cs="Arial"/>
      <w:b/>
      <w:i/>
      <w:sz w:val="24"/>
    </w:rPr>
  </w:style>
  <w:style w:type="paragraph" w:customStyle="1" w:styleId="xl139">
    <w:name w:val="xl139"/>
    <w:basedOn w:val="Normal"/>
    <w:rsid w:val="00800E8E"/>
    <w:pPr>
      <w:pBdr>
        <w:top w:val="single" w:sz="4" w:space="0" w:color="auto"/>
        <w:left w:val="single" w:sz="4" w:space="0" w:color="auto"/>
        <w:bottom w:val="single" w:sz="8" w:space="0" w:color="auto"/>
        <w:right w:val="single" w:sz="4"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40">
    <w:name w:val="xl140"/>
    <w:basedOn w:val="Normal"/>
    <w:rsid w:val="00800E8E"/>
    <w:pPr>
      <w:pBdr>
        <w:left w:val="single" w:sz="8" w:space="0" w:color="auto"/>
      </w:pBdr>
      <w:shd w:val="clear" w:color="000000" w:fill="C0C0C0"/>
      <w:spacing w:before="100" w:beforeAutospacing="1" w:after="100" w:afterAutospacing="1" w:line="240" w:lineRule="auto"/>
      <w:jc w:val="center"/>
      <w:textAlignment w:val="center"/>
    </w:pPr>
    <w:rPr>
      <w:rFonts w:ascii="Times New Roman" w:hAnsi="Times New Roman"/>
      <w:sz w:val="24"/>
    </w:rPr>
  </w:style>
  <w:style w:type="paragraph" w:customStyle="1" w:styleId="xl141">
    <w:name w:val="xl141"/>
    <w:basedOn w:val="Normal"/>
    <w:rsid w:val="00800E8E"/>
    <w:pPr>
      <w:pBdr>
        <w:right w:val="single" w:sz="8"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42">
    <w:name w:val="xl142"/>
    <w:basedOn w:val="Normal"/>
    <w:rsid w:val="00800E8E"/>
    <w:pPr>
      <w:pBdr>
        <w:left w:val="single" w:sz="8" w:space="0" w:color="auto"/>
        <w:bottom w:val="single" w:sz="8" w:space="0" w:color="auto"/>
      </w:pBdr>
      <w:shd w:val="clear" w:color="000000" w:fill="C0C0C0"/>
      <w:spacing w:before="100" w:beforeAutospacing="1" w:after="100" w:afterAutospacing="1" w:line="240" w:lineRule="auto"/>
      <w:jc w:val="center"/>
      <w:textAlignment w:val="center"/>
    </w:pPr>
    <w:rPr>
      <w:rFonts w:ascii="Times New Roman" w:hAnsi="Times New Roman"/>
      <w:sz w:val="24"/>
    </w:rPr>
  </w:style>
  <w:style w:type="paragraph" w:customStyle="1" w:styleId="xl143">
    <w:name w:val="xl143"/>
    <w:basedOn w:val="Normal"/>
    <w:rsid w:val="00800E8E"/>
    <w:pPr>
      <w:pBdr>
        <w:bottom w:val="single" w:sz="8" w:space="0" w:color="auto"/>
        <w:right w:val="single" w:sz="8"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44">
    <w:name w:val="xl144"/>
    <w:basedOn w:val="Normal"/>
    <w:rsid w:val="00800E8E"/>
    <w:pPr>
      <w:pBdr>
        <w:top w:val="single" w:sz="8" w:space="0" w:color="auto"/>
        <w:left w:val="single" w:sz="8" w:space="0" w:color="auto"/>
        <w:bottom w:val="single" w:sz="8" w:space="0" w:color="auto"/>
      </w:pBdr>
      <w:spacing w:before="100" w:beforeAutospacing="1" w:after="100" w:afterAutospacing="1" w:line="240" w:lineRule="auto"/>
      <w:jc w:val="left"/>
      <w:textAlignment w:val="center"/>
    </w:pPr>
    <w:rPr>
      <w:rFonts w:ascii="Arial" w:hAnsi="Arial" w:cs="Arial"/>
      <w:b/>
      <w:bCs/>
      <w:sz w:val="24"/>
    </w:rPr>
  </w:style>
  <w:style w:type="paragraph" w:customStyle="1" w:styleId="xl145">
    <w:name w:val="xl145"/>
    <w:basedOn w:val="Normal"/>
    <w:rsid w:val="00800E8E"/>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46">
    <w:name w:val="xl146"/>
    <w:basedOn w:val="Normal"/>
    <w:rsid w:val="00800E8E"/>
    <w:pPr>
      <w:pBdr>
        <w:top w:val="single" w:sz="8"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47">
    <w:name w:val="xl147"/>
    <w:basedOn w:val="Normal"/>
    <w:rsid w:val="00800E8E"/>
    <w:pPr>
      <w:pBdr>
        <w:top w:val="single" w:sz="4" w:space="0" w:color="auto"/>
        <w:left w:val="single" w:sz="4" w:space="0" w:color="auto"/>
        <w:bottom w:val="single" w:sz="8" w:space="0" w:color="auto"/>
        <w:right w:val="single" w:sz="4"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48">
    <w:name w:val="xl148"/>
    <w:basedOn w:val="Normal"/>
    <w:rsid w:val="00800E8E"/>
    <w:pPr>
      <w:pBdr>
        <w:top w:val="single" w:sz="8"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49">
    <w:name w:val="xl149"/>
    <w:basedOn w:val="Normal"/>
    <w:rsid w:val="00800E8E"/>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50">
    <w:name w:val="xl150"/>
    <w:basedOn w:val="Normal"/>
    <w:rsid w:val="00800E8E"/>
    <w:pPr>
      <w:pBdr>
        <w:top w:val="single" w:sz="4" w:space="0" w:color="auto"/>
        <w:left w:val="single" w:sz="4" w:space="0" w:color="auto"/>
        <w:bottom w:val="single" w:sz="8" w:space="0" w:color="auto"/>
        <w:right w:val="single" w:sz="4"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51">
    <w:name w:val="xl151"/>
    <w:basedOn w:val="Normal"/>
    <w:rsid w:val="00800E8E"/>
    <w:pPr>
      <w:pBdr>
        <w:top w:val="single" w:sz="8"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left"/>
      <w:textAlignment w:val="center"/>
    </w:pPr>
    <w:rPr>
      <w:rFonts w:ascii="Arial" w:hAnsi="Arial" w:cs="Arial"/>
      <w:sz w:val="24"/>
    </w:rPr>
  </w:style>
  <w:style w:type="paragraph" w:customStyle="1" w:styleId="xl152">
    <w:name w:val="xl152"/>
    <w:basedOn w:val="Normal"/>
    <w:rsid w:val="00800E8E"/>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left"/>
      <w:textAlignment w:val="center"/>
    </w:pPr>
    <w:rPr>
      <w:rFonts w:ascii="Arial" w:hAnsi="Arial" w:cs="Arial"/>
      <w:sz w:val="24"/>
    </w:rPr>
  </w:style>
  <w:style w:type="paragraph" w:customStyle="1" w:styleId="xl153">
    <w:name w:val="xl153"/>
    <w:basedOn w:val="Normal"/>
    <w:rsid w:val="00800E8E"/>
    <w:pPr>
      <w:pBdr>
        <w:top w:val="single" w:sz="4" w:space="0" w:color="auto"/>
        <w:left w:val="single" w:sz="4" w:space="0" w:color="auto"/>
        <w:bottom w:val="single" w:sz="8" w:space="0" w:color="auto"/>
        <w:right w:val="single" w:sz="4" w:space="0" w:color="auto"/>
      </w:pBdr>
      <w:shd w:val="clear" w:color="000000" w:fill="C0C0C0"/>
      <w:spacing w:before="100" w:beforeAutospacing="1" w:after="100" w:afterAutospacing="1" w:line="240" w:lineRule="auto"/>
      <w:jc w:val="left"/>
      <w:textAlignment w:val="center"/>
    </w:pPr>
    <w:rPr>
      <w:rFonts w:ascii="Arial" w:hAnsi="Arial" w:cs="Arial"/>
      <w:sz w:val="24"/>
    </w:rPr>
  </w:style>
  <w:style w:type="paragraph" w:customStyle="1" w:styleId="xl154">
    <w:name w:val="xl154"/>
    <w:basedOn w:val="Normal"/>
    <w:rsid w:val="00800E8E"/>
    <w:pPr>
      <w:pBdr>
        <w:top w:val="single" w:sz="8"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55">
    <w:name w:val="xl155"/>
    <w:basedOn w:val="Normal"/>
    <w:rsid w:val="00800E8E"/>
    <w:pPr>
      <w:pBdr>
        <w:top w:val="single" w:sz="4" w:space="0" w:color="auto"/>
        <w:left w:val="single" w:sz="4" w:space="0" w:color="auto"/>
        <w:bottom w:val="single" w:sz="8" w:space="0" w:color="auto"/>
        <w:right w:val="single" w:sz="4"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56">
    <w:name w:val="xl156"/>
    <w:basedOn w:val="Normal"/>
    <w:rsid w:val="00800E8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left"/>
      <w:textAlignment w:val="center"/>
    </w:pPr>
    <w:rPr>
      <w:rFonts w:ascii="Times New Roman" w:hAnsi="Times New Roman"/>
      <w:sz w:val="24"/>
    </w:rPr>
  </w:style>
  <w:style w:type="paragraph" w:customStyle="1" w:styleId="xl157">
    <w:name w:val="xl157"/>
    <w:basedOn w:val="Normal"/>
    <w:rsid w:val="00800E8E"/>
    <w:pPr>
      <w:pBdr>
        <w:top w:val="single" w:sz="4" w:space="0" w:color="auto"/>
        <w:left w:val="single" w:sz="4" w:space="0" w:color="auto"/>
        <w:bottom w:val="single" w:sz="4" w:space="0" w:color="auto"/>
        <w:right w:val="single" w:sz="8" w:space="0" w:color="auto"/>
      </w:pBdr>
      <w:shd w:val="clear" w:color="000000" w:fill="C0C0C0"/>
      <w:spacing w:before="100" w:beforeAutospacing="1" w:after="100" w:afterAutospacing="1" w:line="240" w:lineRule="auto"/>
      <w:jc w:val="left"/>
      <w:textAlignment w:val="center"/>
    </w:pPr>
    <w:rPr>
      <w:rFonts w:ascii="Arial" w:hAnsi="Arial" w:cs="Arial"/>
      <w:b/>
      <w:bCs/>
      <w:sz w:val="24"/>
    </w:rPr>
  </w:style>
  <w:style w:type="paragraph" w:customStyle="1" w:styleId="xl158">
    <w:name w:val="xl158"/>
    <w:basedOn w:val="Normal"/>
    <w:rsid w:val="00800E8E"/>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59">
    <w:name w:val="xl159"/>
    <w:basedOn w:val="Normal"/>
    <w:rsid w:val="00800E8E"/>
    <w:pPr>
      <w:shd w:val="clear" w:color="000000" w:fill="00FF00"/>
      <w:spacing w:before="100" w:beforeAutospacing="1" w:after="100" w:afterAutospacing="1" w:line="240" w:lineRule="auto"/>
      <w:jc w:val="right"/>
      <w:textAlignment w:val="center"/>
    </w:pPr>
    <w:rPr>
      <w:rFonts w:ascii="Arial" w:hAnsi="Arial" w:cs="Arial"/>
      <w:b/>
      <w:bCs/>
      <w:sz w:val="24"/>
    </w:rPr>
  </w:style>
  <w:style w:type="paragraph" w:customStyle="1" w:styleId="xl160">
    <w:name w:val="xl160"/>
    <w:basedOn w:val="Normal"/>
    <w:rsid w:val="00800E8E"/>
    <w:pPr>
      <w:pBdr>
        <w:left w:val="single" w:sz="8" w:space="0" w:color="auto"/>
        <w:bottom w:val="single" w:sz="8" w:space="0" w:color="auto"/>
        <w:right w:val="single" w:sz="8" w:space="0" w:color="auto"/>
      </w:pBdr>
      <w:spacing w:before="100" w:beforeAutospacing="1" w:after="100" w:afterAutospacing="1" w:line="240" w:lineRule="auto"/>
      <w:jc w:val="left"/>
      <w:textAlignment w:val="center"/>
    </w:pPr>
    <w:rPr>
      <w:rFonts w:ascii="Arial" w:hAnsi="Arial" w:cs="Arial"/>
      <w:b/>
      <w:bCs/>
      <w:sz w:val="24"/>
    </w:rPr>
  </w:style>
  <w:style w:type="paragraph" w:customStyle="1" w:styleId="xl161">
    <w:name w:val="xl161"/>
    <w:basedOn w:val="Normal"/>
    <w:rsid w:val="00800E8E"/>
    <w:pPr>
      <w:shd w:val="clear" w:color="000000" w:fill="FFFF00"/>
      <w:spacing w:before="100" w:beforeAutospacing="1" w:after="100" w:afterAutospacing="1" w:line="240" w:lineRule="auto"/>
      <w:jc w:val="center"/>
      <w:textAlignment w:val="center"/>
    </w:pPr>
    <w:rPr>
      <w:rFonts w:ascii="Arial" w:hAnsi="Arial" w:cs="Arial"/>
      <w:b/>
      <w:bCs/>
      <w:sz w:val="28"/>
      <w:szCs w:val="28"/>
    </w:rPr>
  </w:style>
  <w:style w:type="paragraph" w:customStyle="1" w:styleId="xl162">
    <w:name w:val="xl162"/>
    <w:basedOn w:val="Normal"/>
    <w:rsid w:val="00800E8E"/>
    <w:pPr>
      <w:shd w:val="clear" w:color="000000" w:fill="C0C0C0"/>
      <w:spacing w:before="100" w:beforeAutospacing="1" w:after="100" w:afterAutospacing="1" w:line="240" w:lineRule="auto"/>
      <w:jc w:val="left"/>
      <w:textAlignment w:val="center"/>
    </w:pPr>
    <w:rPr>
      <w:rFonts w:ascii="Arial" w:hAnsi="Arial" w:cs="Arial"/>
      <w:b/>
      <w:bCs/>
      <w:sz w:val="24"/>
    </w:rPr>
  </w:style>
  <w:style w:type="paragraph" w:customStyle="1" w:styleId="xl163">
    <w:name w:val="xl163"/>
    <w:basedOn w:val="Normal"/>
    <w:rsid w:val="00800E8E"/>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64">
    <w:name w:val="xl164"/>
    <w:basedOn w:val="Normal"/>
    <w:rsid w:val="00800E8E"/>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65">
    <w:name w:val="xl165"/>
    <w:basedOn w:val="Normal"/>
    <w:rsid w:val="00800E8E"/>
    <w:pPr>
      <w:pBdr>
        <w:top w:val="single" w:sz="8" w:space="0" w:color="auto"/>
        <w:left w:val="single" w:sz="8" w:space="0" w:color="auto"/>
        <w:bottom w:val="single" w:sz="8" w:space="0" w:color="auto"/>
      </w:pBdr>
      <w:shd w:val="clear" w:color="000000" w:fill="FFFF00"/>
      <w:spacing w:before="100" w:beforeAutospacing="1" w:after="100" w:afterAutospacing="1" w:line="240" w:lineRule="auto"/>
      <w:jc w:val="center"/>
      <w:textAlignment w:val="center"/>
    </w:pPr>
    <w:rPr>
      <w:rFonts w:ascii="Arial" w:hAnsi="Arial" w:cs="Arial"/>
      <w:b/>
      <w:bCs/>
      <w:sz w:val="24"/>
    </w:rPr>
  </w:style>
  <w:style w:type="paragraph" w:customStyle="1" w:styleId="xl166">
    <w:name w:val="xl166"/>
    <w:basedOn w:val="Normal"/>
    <w:rsid w:val="00800E8E"/>
    <w:pPr>
      <w:pBdr>
        <w:top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Arial" w:hAnsi="Arial" w:cs="Arial"/>
      <w:b/>
      <w:bCs/>
      <w:sz w:val="24"/>
    </w:rPr>
  </w:style>
  <w:style w:type="paragraph" w:customStyle="1" w:styleId="xl167">
    <w:name w:val="xl167"/>
    <w:basedOn w:val="Normal"/>
    <w:rsid w:val="00800E8E"/>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68">
    <w:name w:val="xl168"/>
    <w:basedOn w:val="Normal"/>
    <w:rsid w:val="00800E8E"/>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69">
    <w:name w:val="xl169"/>
    <w:basedOn w:val="Normal"/>
    <w:rsid w:val="00800E8E"/>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0">
    <w:name w:val="xl170"/>
    <w:basedOn w:val="Normal"/>
    <w:rsid w:val="00800E8E"/>
    <w:pPr>
      <w:pBdr>
        <w:left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1">
    <w:name w:val="xl171"/>
    <w:basedOn w:val="Normal"/>
    <w:rsid w:val="00800E8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2">
    <w:name w:val="xl172"/>
    <w:basedOn w:val="Normal"/>
    <w:rsid w:val="00800E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3">
    <w:name w:val="xl173"/>
    <w:basedOn w:val="Normal"/>
    <w:rsid w:val="00800E8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4">
    <w:name w:val="xl174"/>
    <w:basedOn w:val="Normal"/>
    <w:rsid w:val="00800E8E"/>
    <w:pPr>
      <w:pBdr>
        <w:left w:val="single" w:sz="4" w:space="0" w:color="auto"/>
        <w:bottom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5">
    <w:name w:val="xl175"/>
    <w:basedOn w:val="Normal"/>
    <w:rsid w:val="00800E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6">
    <w:name w:val="xl176"/>
    <w:basedOn w:val="Normal"/>
    <w:rsid w:val="00800E8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7">
    <w:name w:val="xl177"/>
    <w:basedOn w:val="Normal"/>
    <w:rsid w:val="00800E8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8">
    <w:name w:val="xl178"/>
    <w:basedOn w:val="Normal"/>
    <w:rsid w:val="00800E8E"/>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9">
    <w:name w:val="xl179"/>
    <w:basedOn w:val="Normal"/>
    <w:rsid w:val="00800E8E"/>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0">
    <w:name w:val="xl180"/>
    <w:basedOn w:val="Normal"/>
    <w:rsid w:val="00800E8E"/>
    <w:pPr>
      <w:pBdr>
        <w:top w:val="single" w:sz="4" w:space="0" w:color="auto"/>
        <w:lef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1">
    <w:name w:val="xl181"/>
    <w:basedOn w:val="Normal"/>
    <w:rsid w:val="00800E8E"/>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2">
    <w:name w:val="xl182"/>
    <w:basedOn w:val="Normal"/>
    <w:rsid w:val="00800E8E"/>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3">
    <w:name w:val="xl183"/>
    <w:basedOn w:val="Normal"/>
    <w:rsid w:val="00800E8E"/>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4">
    <w:name w:val="xl184"/>
    <w:basedOn w:val="Normal"/>
    <w:rsid w:val="00800E8E"/>
    <w:pPr>
      <w:pBdr>
        <w:left w:val="single" w:sz="8" w:space="0" w:color="auto"/>
        <w:righ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5">
    <w:name w:val="xl185"/>
    <w:basedOn w:val="Normal"/>
    <w:rsid w:val="00800E8E"/>
    <w:pPr>
      <w:pBdr>
        <w:top w:val="single" w:sz="8" w:space="0" w:color="auto"/>
        <w:lef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6">
    <w:name w:val="xl186"/>
    <w:basedOn w:val="Normal"/>
    <w:rsid w:val="00800E8E"/>
    <w:pPr>
      <w:pBdr>
        <w:lef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7">
    <w:name w:val="xl187"/>
    <w:basedOn w:val="Normal"/>
    <w:rsid w:val="00800E8E"/>
    <w:pPr>
      <w:pBdr>
        <w:top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8">
    <w:name w:val="xl188"/>
    <w:basedOn w:val="Normal"/>
    <w:rsid w:val="00800E8E"/>
    <w:pPr>
      <w:pBdr>
        <w:top w:val="single" w:sz="8" w:space="0" w:color="auto"/>
        <w:righ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9">
    <w:name w:val="xl189"/>
    <w:basedOn w:val="Normal"/>
    <w:rsid w:val="00800E8E"/>
    <w:pPr>
      <w:pBdr>
        <w:righ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90">
    <w:name w:val="xl190"/>
    <w:basedOn w:val="Normal"/>
    <w:rsid w:val="00800E8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91">
    <w:name w:val="xl191"/>
    <w:basedOn w:val="Normal"/>
    <w:rsid w:val="00800E8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92">
    <w:name w:val="xl192"/>
    <w:basedOn w:val="Normal"/>
    <w:rsid w:val="00800E8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lang w:val="es-CO" w:eastAsia="es-CO"/>
    </w:rPr>
  </w:style>
  <w:style w:type="paragraph" w:customStyle="1" w:styleId="xl193">
    <w:name w:val="xl193"/>
    <w:basedOn w:val="Normal"/>
    <w:rsid w:val="00800E8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lang w:val="es-CO" w:eastAsia="es-CO"/>
    </w:rPr>
  </w:style>
  <w:style w:type="paragraph" w:customStyle="1" w:styleId="Sinespaciado1">
    <w:name w:val="Sin espaciado1"/>
    <w:link w:val="NoSpacingChar1"/>
    <w:uiPriority w:val="99"/>
    <w:qFormat/>
    <w:rsid w:val="00800E8E"/>
    <w:pPr>
      <w:spacing w:after="0" w:line="240" w:lineRule="auto"/>
    </w:pPr>
    <w:rPr>
      <w:rFonts w:ascii="Calibri" w:eastAsia="Times New Roman" w:hAnsi="Calibri" w:cs="Times New Roman"/>
      <w:lang w:val="es-ES"/>
    </w:rPr>
  </w:style>
  <w:style w:type="character" w:customStyle="1" w:styleId="NoSpacingChar1">
    <w:name w:val="No Spacing Char1"/>
    <w:basedOn w:val="Fuentedeprrafopredeter"/>
    <w:link w:val="Sinespaciado1"/>
    <w:uiPriority w:val="99"/>
    <w:locked/>
    <w:rsid w:val="00800E8E"/>
    <w:rPr>
      <w:rFonts w:ascii="Calibri" w:eastAsia="Times New Roman" w:hAnsi="Calibri" w:cs="Times New Roman"/>
      <w:lang w:val="es-ES"/>
    </w:rPr>
  </w:style>
  <w:style w:type="paragraph" w:customStyle="1" w:styleId="Prrafodelista1">
    <w:name w:val="Párrafo de lista1"/>
    <w:basedOn w:val="Normal"/>
    <w:uiPriority w:val="34"/>
    <w:qFormat/>
    <w:rsid w:val="00800E8E"/>
    <w:pPr>
      <w:spacing w:before="120" w:after="120" w:line="240" w:lineRule="auto"/>
      <w:ind w:left="720"/>
      <w:contextualSpacing/>
    </w:pPr>
    <w:rPr>
      <w:rFonts w:ascii="Arial" w:hAnsi="Arial"/>
    </w:rPr>
  </w:style>
  <w:style w:type="paragraph" w:customStyle="1" w:styleId="NormalSimple">
    <w:name w:val="Normal Simple"/>
    <w:basedOn w:val="Normal"/>
    <w:link w:val="NormalSimpleCar"/>
    <w:rsid w:val="00800E8E"/>
    <w:pPr>
      <w:spacing w:before="120" w:after="120" w:line="240" w:lineRule="auto"/>
    </w:pPr>
    <w:rPr>
      <w:rFonts w:ascii="Century Gothic" w:hAnsi="Century Gothic" w:cs="Arial"/>
      <w:sz w:val="24"/>
      <w:szCs w:val="20"/>
    </w:rPr>
  </w:style>
  <w:style w:type="character" w:customStyle="1" w:styleId="NormalSimpleCar">
    <w:name w:val="Normal Simple Car"/>
    <w:basedOn w:val="Fuentedeprrafopredeter"/>
    <w:link w:val="NormalSimple"/>
    <w:locked/>
    <w:rsid w:val="00800E8E"/>
    <w:rPr>
      <w:rFonts w:ascii="Century Gothic" w:eastAsia="Times New Roman" w:hAnsi="Century Gothic" w:cs="Arial"/>
      <w:sz w:val="24"/>
      <w:szCs w:val="20"/>
      <w:lang w:val="es-ES" w:eastAsia="es-ES"/>
    </w:rPr>
  </w:style>
  <w:style w:type="paragraph" w:styleId="NormalWeb">
    <w:name w:val="Normal (Web)"/>
    <w:basedOn w:val="Normal"/>
    <w:rsid w:val="00800E8E"/>
    <w:pPr>
      <w:spacing w:before="100" w:beforeAutospacing="1" w:after="100" w:afterAutospacing="1" w:line="240" w:lineRule="auto"/>
    </w:pPr>
    <w:rPr>
      <w:rFonts w:ascii="Times New Roman" w:hAnsi="Times New Roman"/>
      <w:sz w:val="24"/>
    </w:rPr>
  </w:style>
  <w:style w:type="paragraph" w:styleId="Textoindependiente2">
    <w:name w:val="Body Text 2"/>
    <w:basedOn w:val="Normal"/>
    <w:link w:val="Textoindependiente2Car"/>
    <w:rsid w:val="00800E8E"/>
    <w:pPr>
      <w:spacing w:before="120" w:after="120" w:line="480" w:lineRule="auto"/>
      <w:jc w:val="left"/>
    </w:pPr>
    <w:rPr>
      <w:rFonts w:ascii="Times New Roman" w:eastAsia="SimSun" w:hAnsi="Times New Roman"/>
      <w:sz w:val="24"/>
      <w:lang w:eastAsia="zh-CN"/>
    </w:rPr>
  </w:style>
  <w:style w:type="character" w:customStyle="1" w:styleId="Textoindependiente2Car">
    <w:name w:val="Texto independiente 2 Car"/>
    <w:basedOn w:val="Fuentedeprrafopredeter"/>
    <w:link w:val="Textoindependiente2"/>
    <w:rsid w:val="00800E8E"/>
    <w:rPr>
      <w:rFonts w:ascii="Times New Roman" w:eastAsia="SimSun" w:hAnsi="Times New Roman" w:cs="Times New Roman"/>
      <w:sz w:val="24"/>
      <w:szCs w:val="24"/>
      <w:lang w:val="es-ES" w:eastAsia="zh-CN"/>
    </w:rPr>
  </w:style>
  <w:style w:type="paragraph" w:customStyle="1" w:styleId="TtulodeTDC1">
    <w:name w:val="Título de TDC1"/>
    <w:basedOn w:val="Ttulo1"/>
    <w:next w:val="Normal"/>
    <w:uiPriority w:val="39"/>
    <w:unhideWhenUsed/>
    <w:qFormat/>
    <w:rsid w:val="00800E8E"/>
    <w:pPr>
      <w:spacing w:before="0" w:after="360" w:line="276" w:lineRule="auto"/>
      <w:jc w:val="left"/>
      <w:outlineLvl w:val="9"/>
    </w:pPr>
    <w:rPr>
      <w:rFonts w:eastAsia="Times New Roman" w:cs="Times New Roman"/>
      <w:caps/>
      <w:color w:val="000000"/>
      <w:sz w:val="22"/>
      <w:lang w:eastAsia="en-US"/>
    </w:rPr>
  </w:style>
  <w:style w:type="paragraph" w:styleId="Textoindependiente">
    <w:name w:val="Body Text"/>
    <w:basedOn w:val="Normal"/>
    <w:link w:val="TextoindependienteCar"/>
    <w:rsid w:val="00800E8E"/>
    <w:pPr>
      <w:spacing w:before="120" w:after="120" w:line="264" w:lineRule="auto"/>
    </w:pPr>
    <w:rPr>
      <w:rFonts w:ascii="Arial Narrow" w:hAnsi="Arial Narrow"/>
      <w:lang w:val="es-CO"/>
    </w:rPr>
  </w:style>
  <w:style w:type="character" w:customStyle="1" w:styleId="TextoindependienteCar">
    <w:name w:val="Texto independiente Car"/>
    <w:basedOn w:val="Fuentedeprrafopredeter"/>
    <w:link w:val="Textoindependiente"/>
    <w:rsid w:val="00800E8E"/>
    <w:rPr>
      <w:rFonts w:ascii="Arial Narrow" w:eastAsia="Times New Roman" w:hAnsi="Arial Narrow" w:cs="Times New Roman"/>
      <w:szCs w:val="24"/>
      <w:lang w:eastAsia="es-ES"/>
    </w:rPr>
  </w:style>
  <w:style w:type="character" w:customStyle="1" w:styleId="TextonotaalfinalCar">
    <w:name w:val="Texto nota al final Car"/>
    <w:basedOn w:val="Fuentedeprrafopredeter"/>
    <w:link w:val="Textonotaalfinal"/>
    <w:rsid w:val="00800E8E"/>
    <w:rPr>
      <w:rFonts w:ascii="Arial" w:eastAsia="Times New Roman" w:hAnsi="Arial"/>
      <w:lang w:val="es-ES" w:eastAsia="es-ES"/>
    </w:rPr>
  </w:style>
  <w:style w:type="paragraph" w:styleId="Textonotaalfinal">
    <w:name w:val="endnote text"/>
    <w:basedOn w:val="Normal"/>
    <w:link w:val="TextonotaalfinalCar"/>
    <w:unhideWhenUsed/>
    <w:rsid w:val="00800E8E"/>
    <w:pPr>
      <w:spacing w:before="120" w:after="120" w:line="240" w:lineRule="auto"/>
    </w:pPr>
    <w:rPr>
      <w:rFonts w:ascii="Arial" w:hAnsi="Arial" w:cstheme="minorBidi"/>
      <w:szCs w:val="22"/>
    </w:rPr>
  </w:style>
  <w:style w:type="character" w:customStyle="1" w:styleId="TextonotaalfinalCar1">
    <w:name w:val="Texto nota al final Car1"/>
    <w:basedOn w:val="Fuentedeprrafopredeter"/>
    <w:uiPriority w:val="99"/>
    <w:rsid w:val="00800E8E"/>
    <w:rPr>
      <w:rFonts w:ascii="Sylfaen" w:eastAsia="Times New Roman" w:hAnsi="Sylfaen" w:cs="Times New Roman"/>
      <w:sz w:val="20"/>
      <w:szCs w:val="20"/>
      <w:lang w:val="es-ES" w:eastAsia="es-ES"/>
    </w:rPr>
  </w:style>
  <w:style w:type="character" w:customStyle="1" w:styleId="NoSpacingChar">
    <w:name w:val="No Spacing Char"/>
    <w:basedOn w:val="Fuentedeprrafopredeter"/>
    <w:uiPriority w:val="1"/>
    <w:locked/>
    <w:rsid w:val="00800E8E"/>
    <w:rPr>
      <w:sz w:val="22"/>
      <w:szCs w:val="22"/>
      <w:lang w:val="es-ES" w:eastAsia="en-US" w:bidi="ar-SA"/>
    </w:rPr>
  </w:style>
  <w:style w:type="paragraph" w:customStyle="1" w:styleId="xl194">
    <w:name w:val="xl194"/>
    <w:basedOn w:val="Normal"/>
    <w:rsid w:val="00800E8E"/>
    <w:pPr>
      <w:pBdr>
        <w:righ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95">
    <w:name w:val="xl195"/>
    <w:basedOn w:val="Normal"/>
    <w:rsid w:val="00800E8E"/>
    <w:pPr>
      <w:shd w:val="clear" w:color="000000" w:fill="FFFF00"/>
      <w:spacing w:before="100" w:beforeAutospacing="1" w:after="100" w:afterAutospacing="1" w:line="240" w:lineRule="auto"/>
      <w:jc w:val="center"/>
      <w:textAlignment w:val="center"/>
    </w:pPr>
    <w:rPr>
      <w:rFonts w:ascii="Arial" w:hAnsi="Arial" w:cs="Arial"/>
      <w:b/>
      <w:bCs/>
      <w:sz w:val="28"/>
      <w:szCs w:val="28"/>
    </w:rPr>
  </w:style>
  <w:style w:type="paragraph" w:customStyle="1" w:styleId="xl196">
    <w:name w:val="xl196"/>
    <w:basedOn w:val="Normal"/>
    <w:rsid w:val="00800E8E"/>
    <w:pPr>
      <w:shd w:val="clear" w:color="000000" w:fill="C0C0C0"/>
      <w:spacing w:before="100" w:beforeAutospacing="1" w:after="100" w:afterAutospacing="1" w:line="240" w:lineRule="auto"/>
      <w:jc w:val="left"/>
      <w:textAlignment w:val="center"/>
    </w:pPr>
    <w:rPr>
      <w:rFonts w:ascii="Arial" w:hAnsi="Arial" w:cs="Arial"/>
      <w:b/>
      <w:bCs/>
      <w:sz w:val="24"/>
    </w:rPr>
  </w:style>
  <w:style w:type="character" w:customStyle="1" w:styleId="MapadeldocumentoCar">
    <w:name w:val="Mapa del documento Car"/>
    <w:basedOn w:val="Fuentedeprrafopredeter"/>
    <w:link w:val="Mapadeldocumento"/>
    <w:rsid w:val="00800E8E"/>
    <w:rPr>
      <w:rFonts w:ascii="Tahoma" w:eastAsia="Times New Roman" w:hAnsi="Tahoma" w:cs="Tahoma"/>
      <w:sz w:val="16"/>
      <w:szCs w:val="16"/>
      <w:lang w:val="es-ES" w:eastAsia="es-ES"/>
    </w:rPr>
  </w:style>
  <w:style w:type="paragraph" w:styleId="Mapadeldocumento">
    <w:name w:val="Document Map"/>
    <w:basedOn w:val="Normal"/>
    <w:link w:val="MapadeldocumentoCar"/>
    <w:unhideWhenUsed/>
    <w:rsid w:val="00800E8E"/>
    <w:pPr>
      <w:spacing w:line="240" w:lineRule="auto"/>
    </w:pPr>
    <w:rPr>
      <w:rFonts w:ascii="Tahoma" w:hAnsi="Tahoma" w:cs="Tahoma"/>
      <w:sz w:val="16"/>
      <w:szCs w:val="16"/>
    </w:rPr>
  </w:style>
  <w:style w:type="character" w:customStyle="1" w:styleId="MapadeldocumentoCar1">
    <w:name w:val="Mapa del documento Car1"/>
    <w:basedOn w:val="Fuentedeprrafopredeter"/>
    <w:uiPriority w:val="99"/>
    <w:semiHidden/>
    <w:rsid w:val="00800E8E"/>
    <w:rPr>
      <w:rFonts w:ascii="Tahoma" w:eastAsia="Times New Roman" w:hAnsi="Tahoma" w:cs="Tahoma"/>
      <w:sz w:val="16"/>
      <w:szCs w:val="16"/>
      <w:lang w:val="es-ES" w:eastAsia="es-ES"/>
    </w:rPr>
  </w:style>
  <w:style w:type="paragraph" w:customStyle="1" w:styleId="CUADRO">
    <w:name w:val="CUADRO"/>
    <w:basedOn w:val="Normal"/>
    <w:rsid w:val="00800E8E"/>
    <w:pPr>
      <w:spacing w:before="60" w:after="60" w:line="240" w:lineRule="auto"/>
      <w:jc w:val="center"/>
    </w:pPr>
    <w:rPr>
      <w:rFonts w:ascii="Arial" w:hAnsi="Arial" w:cs="Arial"/>
      <w:b/>
      <w:caps/>
      <w:szCs w:val="22"/>
      <w:lang w:val="es-CO" w:eastAsia="en-US"/>
    </w:rPr>
  </w:style>
  <w:style w:type="paragraph" w:customStyle="1" w:styleId="texttabla">
    <w:name w:val="text_tabla"/>
    <w:basedOn w:val="Normal"/>
    <w:rsid w:val="00800E8E"/>
    <w:pPr>
      <w:spacing w:before="60" w:after="60" w:line="240" w:lineRule="auto"/>
    </w:pPr>
    <w:rPr>
      <w:rFonts w:ascii="Arial" w:hAnsi="Arial"/>
      <w:lang w:val="es-CO" w:eastAsia="en-US"/>
    </w:rPr>
  </w:style>
  <w:style w:type="paragraph" w:customStyle="1" w:styleId="VIETA0">
    <w:name w:val="VIÑETA"/>
    <w:basedOn w:val="Normal"/>
    <w:rsid w:val="00800E8E"/>
    <w:pPr>
      <w:tabs>
        <w:tab w:val="num" w:pos="284"/>
      </w:tabs>
      <w:spacing w:before="80" w:after="80" w:line="240" w:lineRule="auto"/>
      <w:ind w:left="284" w:hanging="284"/>
    </w:pPr>
    <w:rPr>
      <w:rFonts w:ascii="Arial" w:hAnsi="Arial" w:cs="Arial"/>
      <w:szCs w:val="22"/>
      <w:lang w:val="es-CO" w:eastAsia="en-US"/>
    </w:rPr>
  </w:style>
  <w:style w:type="paragraph" w:styleId="Listaconvietas2">
    <w:name w:val="List Bullet 2"/>
    <w:basedOn w:val="Normal"/>
    <w:uiPriority w:val="99"/>
    <w:rsid w:val="00800E8E"/>
    <w:pPr>
      <w:tabs>
        <w:tab w:val="num" w:pos="643"/>
      </w:tabs>
      <w:spacing w:before="120" w:after="120" w:line="240" w:lineRule="auto"/>
      <w:ind w:left="643" w:hanging="360"/>
      <w:contextualSpacing/>
    </w:pPr>
    <w:rPr>
      <w:rFonts w:ascii="Arial" w:hAnsi="Arial"/>
    </w:rPr>
  </w:style>
  <w:style w:type="paragraph" w:customStyle="1" w:styleId="Figura">
    <w:name w:val="Figura"/>
    <w:basedOn w:val="Normal"/>
    <w:rsid w:val="00800E8E"/>
    <w:pPr>
      <w:spacing w:before="120" w:after="120" w:line="240" w:lineRule="auto"/>
      <w:jc w:val="center"/>
    </w:pPr>
    <w:rPr>
      <w:rFonts w:ascii="Arial" w:hAnsi="Arial"/>
      <w:b/>
      <w:lang w:val="es-CO" w:eastAsia="en-US"/>
    </w:rPr>
  </w:style>
  <w:style w:type="paragraph" w:customStyle="1" w:styleId="Normal1CarCarCarCarCar">
    <w:name w:val="Normal1 Car Car Car Car Car"/>
    <w:basedOn w:val="Normal"/>
    <w:next w:val="Normal"/>
    <w:rsid w:val="00800E8E"/>
    <w:pPr>
      <w:autoSpaceDE w:val="0"/>
      <w:autoSpaceDN w:val="0"/>
      <w:adjustRightInd w:val="0"/>
      <w:spacing w:line="240" w:lineRule="auto"/>
      <w:jc w:val="left"/>
    </w:pPr>
    <w:rPr>
      <w:rFonts w:ascii="Times New Roman" w:eastAsia="MS Mincho" w:hAnsi="Times New Roman"/>
      <w:sz w:val="24"/>
      <w:lang w:eastAsia="ja-JP"/>
    </w:rPr>
  </w:style>
  <w:style w:type="paragraph" w:customStyle="1" w:styleId="Cuadro0">
    <w:name w:val="Cuadro"/>
    <w:basedOn w:val="Normal"/>
    <w:qFormat/>
    <w:rsid w:val="00800E8E"/>
    <w:pPr>
      <w:spacing w:before="360" w:line="240" w:lineRule="auto"/>
      <w:ind w:left="1134" w:hanging="1134"/>
      <w:jc w:val="center"/>
    </w:pPr>
    <w:rPr>
      <w:rFonts w:ascii="Arial" w:hAnsi="Arial" w:cs="Arial"/>
      <w:b/>
      <w:sz w:val="20"/>
      <w:szCs w:val="22"/>
      <w:lang w:val="es-MX" w:eastAsia="en-US"/>
    </w:rPr>
  </w:style>
  <w:style w:type="paragraph" w:customStyle="1" w:styleId="texttabla0">
    <w:name w:val="text tabla"/>
    <w:basedOn w:val="Normal"/>
    <w:qFormat/>
    <w:rsid w:val="00800E8E"/>
    <w:pPr>
      <w:spacing w:before="60" w:after="60" w:line="240" w:lineRule="auto"/>
      <w:jc w:val="center"/>
    </w:pPr>
    <w:rPr>
      <w:rFonts w:ascii="Arial" w:hAnsi="Arial" w:cs="Arial"/>
      <w:color w:val="000000"/>
      <w:sz w:val="20"/>
      <w:szCs w:val="20"/>
      <w:lang w:val="es-CO" w:eastAsia="en-US"/>
    </w:rPr>
  </w:style>
  <w:style w:type="paragraph" w:customStyle="1" w:styleId="xl197">
    <w:name w:val="xl197"/>
    <w:basedOn w:val="Normal"/>
    <w:rsid w:val="00800E8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Sinespaciado11">
    <w:name w:val="Sin espaciado11"/>
    <w:uiPriority w:val="1"/>
    <w:qFormat/>
    <w:rsid w:val="00800E8E"/>
    <w:pPr>
      <w:spacing w:after="0" w:line="240" w:lineRule="auto"/>
    </w:pPr>
    <w:rPr>
      <w:rFonts w:ascii="Calibri" w:eastAsia="Times New Roman" w:hAnsi="Calibri" w:cs="Times New Roman"/>
      <w:lang w:val="es-ES"/>
    </w:rPr>
  </w:style>
  <w:style w:type="paragraph" w:customStyle="1" w:styleId="Prrafodelista11">
    <w:name w:val="Párrafo de lista11"/>
    <w:basedOn w:val="Normal"/>
    <w:uiPriority w:val="34"/>
    <w:qFormat/>
    <w:rsid w:val="00800E8E"/>
    <w:pPr>
      <w:spacing w:before="120" w:after="120" w:line="240" w:lineRule="auto"/>
      <w:ind w:left="720"/>
      <w:contextualSpacing/>
    </w:pPr>
    <w:rPr>
      <w:rFonts w:ascii="Arial" w:hAnsi="Arial"/>
    </w:rPr>
  </w:style>
  <w:style w:type="paragraph" w:customStyle="1" w:styleId="TtulodeTDC11">
    <w:name w:val="Título de TDC11"/>
    <w:basedOn w:val="Ttulo1"/>
    <w:next w:val="Normal"/>
    <w:uiPriority w:val="39"/>
    <w:unhideWhenUsed/>
    <w:qFormat/>
    <w:rsid w:val="00800E8E"/>
    <w:pPr>
      <w:spacing w:before="0" w:after="360" w:line="276" w:lineRule="auto"/>
      <w:jc w:val="left"/>
      <w:outlineLvl w:val="9"/>
    </w:pPr>
    <w:rPr>
      <w:rFonts w:ascii="Cambria" w:eastAsia="Times New Roman" w:hAnsi="Cambria" w:cs="Times New Roman"/>
      <w:color w:val="365F91"/>
      <w:lang w:eastAsia="en-US"/>
    </w:rPr>
  </w:style>
  <w:style w:type="paragraph" w:customStyle="1" w:styleId="xl63">
    <w:name w:val="xl63"/>
    <w:basedOn w:val="Normal"/>
    <w:rsid w:val="00800E8E"/>
    <w:pPr>
      <w:spacing w:before="100" w:beforeAutospacing="1" w:after="100" w:afterAutospacing="1" w:line="240" w:lineRule="auto"/>
      <w:jc w:val="left"/>
    </w:pPr>
    <w:rPr>
      <w:rFonts w:ascii="Tahoma" w:hAnsi="Tahoma" w:cs="Tahoma"/>
      <w:sz w:val="14"/>
      <w:szCs w:val="14"/>
      <w:lang w:val="es-CO" w:eastAsia="es-CO"/>
    </w:rPr>
  </w:style>
  <w:style w:type="paragraph" w:customStyle="1" w:styleId="Texto">
    <w:name w:val="Texto"/>
    <w:basedOn w:val="Normal"/>
    <w:rsid w:val="00800E8E"/>
    <w:pPr>
      <w:overflowPunct w:val="0"/>
      <w:autoSpaceDE w:val="0"/>
      <w:autoSpaceDN w:val="0"/>
      <w:adjustRightInd w:val="0"/>
      <w:spacing w:line="360" w:lineRule="auto"/>
      <w:textAlignment w:val="baseline"/>
    </w:pPr>
    <w:rPr>
      <w:rFonts w:ascii="Arial" w:hAnsi="Arial"/>
      <w:sz w:val="24"/>
      <w:szCs w:val="20"/>
    </w:rPr>
  </w:style>
  <w:style w:type="character" w:styleId="Refdenotaalfinal">
    <w:name w:val="endnote reference"/>
    <w:basedOn w:val="Fuentedeprrafopredeter"/>
    <w:unhideWhenUsed/>
    <w:rsid w:val="00800E8E"/>
    <w:rPr>
      <w:vertAlign w:val="superscript"/>
    </w:rPr>
  </w:style>
  <w:style w:type="character" w:styleId="nfasis">
    <w:name w:val="Emphasis"/>
    <w:basedOn w:val="Fuentedeprrafopredeter"/>
    <w:qFormat/>
    <w:rsid w:val="00800E8E"/>
    <w:rPr>
      <w:i/>
      <w:iCs/>
    </w:rPr>
  </w:style>
  <w:style w:type="paragraph" w:customStyle="1" w:styleId="Predeterminado">
    <w:name w:val="Predeterminado"/>
    <w:rsid w:val="00800E8E"/>
    <w:pPr>
      <w:spacing w:after="0" w:line="240" w:lineRule="auto"/>
    </w:pPr>
    <w:rPr>
      <w:rFonts w:ascii="Times New Roman" w:eastAsia="Times New Roman" w:hAnsi="Times New Roman" w:cs="Times New Roman"/>
      <w:snapToGrid w:val="0"/>
      <w:sz w:val="24"/>
      <w:szCs w:val="20"/>
      <w:lang w:val="es-ES" w:eastAsia="es-ES"/>
    </w:rPr>
  </w:style>
  <w:style w:type="character" w:customStyle="1" w:styleId="apple-style-span">
    <w:name w:val="apple-style-span"/>
    <w:basedOn w:val="Fuentedeprrafopredeter"/>
    <w:rsid w:val="000E2DE0"/>
  </w:style>
  <w:style w:type="paragraph" w:styleId="Sangradetextonormal">
    <w:name w:val="Body Text Indent"/>
    <w:basedOn w:val="Normal"/>
    <w:link w:val="SangradetextonormalCar"/>
    <w:uiPriority w:val="99"/>
    <w:unhideWhenUsed/>
    <w:rsid w:val="00A77595"/>
    <w:pPr>
      <w:spacing w:after="120"/>
      <w:ind w:left="283"/>
    </w:pPr>
  </w:style>
  <w:style w:type="character" w:customStyle="1" w:styleId="SangradetextonormalCar">
    <w:name w:val="Sangría de texto normal Car"/>
    <w:basedOn w:val="Fuentedeprrafopredeter"/>
    <w:link w:val="Sangradetextonormal"/>
    <w:uiPriority w:val="99"/>
    <w:rsid w:val="00A77595"/>
    <w:rPr>
      <w:rFonts w:ascii="Sylfaen" w:eastAsia="Times New Roman" w:hAnsi="Sylfaen" w:cs="Times New Roman"/>
      <w:szCs w:val="24"/>
      <w:lang w:val="es-ES" w:eastAsia="es-ES"/>
    </w:rPr>
  </w:style>
  <w:style w:type="paragraph" w:customStyle="1" w:styleId="Default">
    <w:name w:val="Default"/>
    <w:rsid w:val="00802E5F"/>
    <w:pPr>
      <w:autoSpaceDE w:val="0"/>
      <w:autoSpaceDN w:val="0"/>
      <w:adjustRightInd w:val="0"/>
      <w:spacing w:after="0" w:line="240" w:lineRule="auto"/>
    </w:pPr>
    <w:rPr>
      <w:rFonts w:ascii="Times New Roman" w:eastAsia="Times New Roman" w:hAnsi="Times New Roman" w:cs="Times New Roman"/>
      <w:color w:val="000000"/>
      <w:sz w:val="24"/>
      <w:szCs w:val="24"/>
      <w:lang w:val="es-ES" w:eastAsia="es-ES"/>
    </w:rPr>
  </w:style>
  <w:style w:type="paragraph" w:customStyle="1" w:styleId="JUSTIFICADO">
    <w:name w:val="JUSTIFICADO"/>
    <w:semiHidden/>
    <w:rsid w:val="00FF1582"/>
    <w:pPr>
      <w:spacing w:after="0" w:line="240" w:lineRule="auto"/>
      <w:jc w:val="both"/>
    </w:pPr>
    <w:rPr>
      <w:rFonts w:ascii="Courier" w:eastAsia="Times New Roman" w:hAnsi="Courier" w:cs="Times New Roman"/>
      <w:sz w:val="24"/>
      <w:szCs w:val="20"/>
      <w:lang w:val="es-ES_tradnl" w:eastAsia="es-ES"/>
    </w:rPr>
  </w:style>
  <w:style w:type="table" w:styleId="Sombreadoclaro-nfasis3">
    <w:name w:val="Light Shading Accent 3"/>
    <w:basedOn w:val="Tablanormal"/>
    <w:uiPriority w:val="60"/>
    <w:rsid w:val="007A4299"/>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staclara">
    <w:name w:val="Light List"/>
    <w:basedOn w:val="Tablanormal"/>
    <w:uiPriority w:val="61"/>
    <w:rsid w:val="007A4299"/>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staclara-nfasis1">
    <w:name w:val="Light List Accent 1"/>
    <w:basedOn w:val="Tablanormal"/>
    <w:uiPriority w:val="61"/>
    <w:rsid w:val="007A4299"/>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Cuadrculavistosa-nfasis1">
    <w:name w:val="Colorful Grid Accent 1"/>
    <w:basedOn w:val="Tablanormal"/>
    <w:uiPriority w:val="73"/>
    <w:rsid w:val="007A4299"/>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Listavistosa-nfasis5">
    <w:name w:val="Colorful List Accent 5"/>
    <w:basedOn w:val="Tablanormal"/>
    <w:uiPriority w:val="72"/>
    <w:rsid w:val="007A4299"/>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uadrculaclara-nfasis1">
    <w:name w:val="Light Grid Accent 1"/>
    <w:basedOn w:val="Tablanormal"/>
    <w:uiPriority w:val="62"/>
    <w:rsid w:val="007A4299"/>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Cuadrculaclara-nfasis5">
    <w:name w:val="Light Grid Accent 5"/>
    <w:basedOn w:val="Tablanormal"/>
    <w:uiPriority w:val="62"/>
    <w:rsid w:val="007A4299"/>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Sombreadomedio1-nfasis1">
    <w:name w:val="Medium Shading 1 Accent 1"/>
    <w:basedOn w:val="Tablanormal"/>
    <w:uiPriority w:val="63"/>
    <w:rsid w:val="00B32CA3"/>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Cuadrculamedia1-nfasis5">
    <w:name w:val="Medium Grid 1 Accent 5"/>
    <w:basedOn w:val="Tablanormal"/>
    <w:uiPriority w:val="67"/>
    <w:rsid w:val="003D7041"/>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Sombreadomedio1-nfasis5">
    <w:name w:val="Medium Shading 1 Accent 5"/>
    <w:basedOn w:val="Tablanormal"/>
    <w:uiPriority w:val="63"/>
    <w:rsid w:val="003D7041"/>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paragraph" w:styleId="Textoindependiente3">
    <w:name w:val="Body Text 3"/>
    <w:basedOn w:val="Normal"/>
    <w:link w:val="Textoindependiente3Car"/>
    <w:uiPriority w:val="99"/>
    <w:unhideWhenUsed/>
    <w:rsid w:val="001E2E1B"/>
    <w:pPr>
      <w:spacing w:after="120"/>
    </w:pPr>
    <w:rPr>
      <w:sz w:val="16"/>
      <w:szCs w:val="16"/>
    </w:rPr>
  </w:style>
  <w:style w:type="character" w:customStyle="1" w:styleId="Textoindependiente3Car">
    <w:name w:val="Texto independiente 3 Car"/>
    <w:basedOn w:val="Fuentedeprrafopredeter"/>
    <w:link w:val="Textoindependiente3"/>
    <w:uiPriority w:val="99"/>
    <w:rsid w:val="001E2E1B"/>
    <w:rPr>
      <w:rFonts w:ascii="Sylfaen" w:eastAsia="Times New Roman" w:hAnsi="Sylfaen" w:cs="Times New Roman"/>
      <w:sz w:val="16"/>
      <w:szCs w:val="16"/>
      <w:lang w:val="es-ES" w:eastAsia="es-ES"/>
    </w:rPr>
  </w:style>
  <w:style w:type="paragraph" w:customStyle="1" w:styleId="Tabla">
    <w:name w:val="Tabla"/>
    <w:basedOn w:val="Normal"/>
    <w:qFormat/>
    <w:rsid w:val="001E2E1B"/>
    <w:pPr>
      <w:spacing w:before="120" w:after="120" w:line="360" w:lineRule="auto"/>
    </w:pPr>
    <w:rPr>
      <w:rFonts w:ascii="Times New Roman" w:hAnsi="Times New Roman"/>
      <w:sz w:val="24"/>
      <w:szCs w:val="20"/>
    </w:rPr>
  </w:style>
  <w:style w:type="paragraph" w:customStyle="1" w:styleId="Vieta1">
    <w:name w:val="Viñeta_1"/>
    <w:basedOn w:val="Normal"/>
    <w:rsid w:val="001E2E1B"/>
    <w:pPr>
      <w:tabs>
        <w:tab w:val="left" w:pos="284"/>
      </w:tabs>
      <w:spacing w:before="180" w:after="180" w:line="240" w:lineRule="auto"/>
    </w:pPr>
    <w:rPr>
      <w:rFonts w:ascii="Arial" w:hAnsi="Arial"/>
      <w:lang w:val="es-CO" w:eastAsia="en-US"/>
    </w:rPr>
  </w:style>
  <w:style w:type="character" w:customStyle="1" w:styleId="Cuerpodeltexto7">
    <w:name w:val="Cuerpo del texto (7)_"/>
    <w:basedOn w:val="Fuentedeprrafopredeter"/>
    <w:link w:val="Cuerpodeltexto70"/>
    <w:rsid w:val="001E2E1B"/>
    <w:rPr>
      <w:sz w:val="23"/>
      <w:szCs w:val="23"/>
      <w:shd w:val="clear" w:color="auto" w:fill="FFFFFF"/>
    </w:rPr>
  </w:style>
  <w:style w:type="paragraph" w:customStyle="1" w:styleId="Cuerpodeltexto70">
    <w:name w:val="Cuerpo del texto (7)"/>
    <w:basedOn w:val="Normal"/>
    <w:link w:val="Cuerpodeltexto7"/>
    <w:rsid w:val="001E2E1B"/>
    <w:pPr>
      <w:shd w:val="clear" w:color="auto" w:fill="FFFFFF"/>
      <w:spacing w:after="240" w:line="273" w:lineRule="exact"/>
    </w:pPr>
    <w:rPr>
      <w:rFonts w:asciiTheme="minorHAnsi" w:eastAsiaTheme="minorHAnsi" w:hAnsiTheme="minorHAnsi" w:cstheme="minorBidi"/>
      <w:sz w:val="23"/>
      <w:szCs w:val="23"/>
      <w:lang w:val="es-CO" w:eastAsia="en-US"/>
    </w:rPr>
  </w:style>
  <w:style w:type="table" w:styleId="Cuadrculamedia3-nfasis5">
    <w:name w:val="Medium Grid 3 Accent 5"/>
    <w:basedOn w:val="Tablanormal"/>
    <w:uiPriority w:val="69"/>
    <w:rsid w:val="00D73C0A"/>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paragraph" w:customStyle="1" w:styleId="font8">
    <w:name w:val="font8"/>
    <w:basedOn w:val="Normal"/>
    <w:rsid w:val="008E47D7"/>
    <w:pPr>
      <w:spacing w:before="100" w:beforeAutospacing="1" w:after="100" w:afterAutospacing="1" w:line="240" w:lineRule="auto"/>
      <w:jc w:val="left"/>
    </w:pPr>
    <w:rPr>
      <w:rFonts w:ascii="Tahoma" w:hAnsi="Tahoma" w:cs="Tahoma"/>
      <w:sz w:val="16"/>
      <w:szCs w:val="16"/>
      <w:lang w:val="es-CO" w:eastAsia="es-CO"/>
    </w:rPr>
  </w:style>
  <w:style w:type="paragraph" w:customStyle="1" w:styleId="PARRAFO">
    <w:name w:val="PARRAFO"/>
    <w:basedOn w:val="Normal"/>
    <w:link w:val="PARRAFOCar"/>
    <w:uiPriority w:val="99"/>
    <w:qFormat/>
    <w:rsid w:val="00295645"/>
    <w:pPr>
      <w:spacing w:before="240" w:after="240" w:line="276" w:lineRule="auto"/>
    </w:pPr>
    <w:rPr>
      <w:rFonts w:ascii="Arial" w:hAnsi="Arial"/>
      <w:lang w:val="es-ES_tradnl" w:eastAsia="en-US"/>
    </w:rPr>
  </w:style>
  <w:style w:type="character" w:customStyle="1" w:styleId="PARRAFOCar">
    <w:name w:val="PARRAFO Car"/>
    <w:basedOn w:val="Fuentedeprrafopredeter"/>
    <w:link w:val="PARRAFO"/>
    <w:uiPriority w:val="99"/>
    <w:rsid w:val="00295645"/>
    <w:rPr>
      <w:rFonts w:ascii="Arial" w:eastAsia="Times New Roman" w:hAnsi="Arial" w:cs="Times New Roman"/>
      <w:szCs w:val="24"/>
      <w:lang w:val="es-ES_tradnl"/>
    </w:rPr>
  </w:style>
  <w:style w:type="paragraph" w:customStyle="1" w:styleId="TITULO2">
    <w:name w:val="TITULO 2"/>
    <w:basedOn w:val="Normal"/>
    <w:rsid w:val="00295645"/>
    <w:pPr>
      <w:keepNext/>
      <w:spacing w:before="120" w:after="240" w:line="276" w:lineRule="auto"/>
      <w:ind w:left="862" w:hanging="862"/>
      <w:outlineLvl w:val="1"/>
    </w:pPr>
    <w:rPr>
      <w:rFonts w:ascii="Arial" w:hAnsi="Arial"/>
      <w:b/>
      <w:smallCaps/>
      <w:color w:val="215868"/>
      <w:sz w:val="24"/>
      <w:szCs w:val="28"/>
      <w:lang w:val="es-ES_tradnl" w:eastAsia="en-US"/>
    </w:rPr>
  </w:style>
  <w:style w:type="paragraph" w:customStyle="1" w:styleId="VIETAS">
    <w:name w:val="VIÑETAS"/>
    <w:basedOn w:val="Normal"/>
    <w:link w:val="VIETASCar"/>
    <w:qFormat/>
    <w:rsid w:val="00295645"/>
    <w:pPr>
      <w:numPr>
        <w:numId w:val="2"/>
      </w:numPr>
      <w:spacing w:before="240" w:after="240" w:line="276" w:lineRule="auto"/>
    </w:pPr>
    <w:rPr>
      <w:rFonts w:ascii="Arial" w:hAnsi="Arial" w:cs="Arial"/>
      <w:szCs w:val="22"/>
      <w:lang w:val="es-ES_tradnl" w:eastAsia="en-US"/>
    </w:rPr>
  </w:style>
  <w:style w:type="character" w:customStyle="1" w:styleId="VIETASCar">
    <w:name w:val="VIÑETAS Car"/>
    <w:basedOn w:val="Fuentedeprrafopredeter"/>
    <w:link w:val="VIETAS"/>
    <w:rsid w:val="00295645"/>
    <w:rPr>
      <w:rFonts w:ascii="Arial" w:eastAsia="Times New Roman" w:hAnsi="Arial" w:cs="Arial"/>
      <w:lang w:val="es-ES_tradnl"/>
    </w:rPr>
  </w:style>
  <w:style w:type="paragraph" w:customStyle="1" w:styleId="TITULO3">
    <w:name w:val="TITULO 3"/>
    <w:basedOn w:val="Ttulo2"/>
    <w:link w:val="TITULO3Car"/>
    <w:qFormat/>
    <w:rsid w:val="00295645"/>
    <w:pPr>
      <w:keepLines w:val="0"/>
      <w:numPr>
        <w:ilvl w:val="0"/>
        <w:numId w:val="0"/>
      </w:numPr>
      <w:tabs>
        <w:tab w:val="num" w:pos="1288"/>
      </w:tabs>
      <w:spacing w:before="360" w:after="120" w:line="276" w:lineRule="auto"/>
      <w:ind w:left="1288" w:hanging="862"/>
    </w:pPr>
    <w:rPr>
      <w:rFonts w:ascii="Arial Negrita" w:eastAsia="Times New Roman" w:hAnsi="Arial Negrita" w:cs="Arial"/>
      <w:bCs w:val="0"/>
      <w:sz w:val="22"/>
      <w:szCs w:val="24"/>
    </w:rPr>
  </w:style>
  <w:style w:type="character" w:customStyle="1" w:styleId="TITULO3Car">
    <w:name w:val="TITULO 3 Car"/>
    <w:basedOn w:val="Ttulo3Car"/>
    <w:link w:val="TITULO3"/>
    <w:rsid w:val="00295645"/>
    <w:rPr>
      <w:rFonts w:ascii="Arial Negrita" w:eastAsia="Times New Roman" w:hAnsi="Arial Negrita" w:cs="Arial"/>
      <w:b/>
      <w:bCs w:val="0"/>
      <w:szCs w:val="24"/>
      <w:lang w:val="es-ES" w:eastAsia="es-ES"/>
    </w:rPr>
  </w:style>
  <w:style w:type="paragraph" w:customStyle="1" w:styleId="VIETAS2">
    <w:name w:val="VIÑETAS 2"/>
    <w:basedOn w:val="VIETAS"/>
    <w:qFormat/>
    <w:rsid w:val="00295645"/>
    <w:pPr>
      <w:numPr>
        <w:ilvl w:val="1"/>
      </w:numPr>
      <w:tabs>
        <w:tab w:val="clear" w:pos="1440"/>
      </w:tabs>
    </w:pPr>
    <w:rPr>
      <w:lang w:val="es-ES"/>
    </w:rPr>
  </w:style>
  <w:style w:type="paragraph" w:customStyle="1" w:styleId="TITULO40">
    <w:name w:val="TITULO 4"/>
    <w:basedOn w:val="TITULO3"/>
    <w:qFormat/>
    <w:rsid w:val="00295645"/>
    <w:pPr>
      <w:tabs>
        <w:tab w:val="clear" w:pos="1288"/>
        <w:tab w:val="num" w:pos="2520"/>
      </w:tabs>
      <w:ind w:left="2520" w:hanging="360"/>
    </w:pPr>
  </w:style>
  <w:style w:type="character" w:styleId="Textoennegrita">
    <w:name w:val="Strong"/>
    <w:uiPriority w:val="22"/>
    <w:qFormat/>
    <w:rsid w:val="002263CB"/>
    <w:rPr>
      <w:b/>
      <w:bCs/>
    </w:rPr>
  </w:style>
  <w:style w:type="paragraph" w:styleId="Sangranormal">
    <w:name w:val="Normal Indent"/>
    <w:basedOn w:val="Normal"/>
    <w:link w:val="SangranormalCar"/>
    <w:uiPriority w:val="99"/>
    <w:rsid w:val="002263CB"/>
    <w:pPr>
      <w:keepLines/>
      <w:spacing w:before="240" w:after="240" w:line="240" w:lineRule="auto"/>
      <w:ind w:left="1080"/>
    </w:pPr>
    <w:rPr>
      <w:rFonts w:ascii="Arial" w:hAnsi="Arial"/>
      <w:sz w:val="23"/>
      <w:lang w:val="es-CO" w:eastAsia="en-US"/>
    </w:rPr>
  </w:style>
  <w:style w:type="character" w:customStyle="1" w:styleId="SangranormalCar">
    <w:name w:val="Sangría normal Car"/>
    <w:link w:val="Sangranormal"/>
    <w:rsid w:val="002263CB"/>
    <w:rPr>
      <w:rFonts w:ascii="Arial" w:eastAsia="Times New Roman" w:hAnsi="Arial" w:cs="Times New Roman"/>
      <w:sz w:val="23"/>
      <w:szCs w:val="24"/>
    </w:rPr>
  </w:style>
  <w:style w:type="paragraph" w:customStyle="1" w:styleId="Normal1">
    <w:name w:val="Normal1"/>
    <w:basedOn w:val="Sangranormal"/>
    <w:qFormat/>
    <w:rsid w:val="002263CB"/>
    <w:pPr>
      <w:spacing w:before="0" w:after="0"/>
      <w:ind w:left="1077"/>
    </w:pPr>
    <w:rPr>
      <w:szCs w:val="20"/>
    </w:rPr>
  </w:style>
  <w:style w:type="paragraph" w:customStyle="1" w:styleId="xl198">
    <w:name w:val="xl198"/>
    <w:basedOn w:val="Normal"/>
    <w:rsid w:val="002263CB"/>
    <w:pPr>
      <w:pBdr>
        <w:top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Times New Roman" w:hAnsi="Times New Roman"/>
      <w:sz w:val="16"/>
      <w:szCs w:val="16"/>
      <w:lang w:val="es-CO" w:eastAsia="es-CO"/>
    </w:rPr>
  </w:style>
  <w:style w:type="paragraph" w:customStyle="1" w:styleId="xl199">
    <w:name w:val="xl199"/>
    <w:basedOn w:val="Normal"/>
    <w:rsid w:val="002263CB"/>
    <w:pPr>
      <w:pBdr>
        <w:top w:val="single" w:sz="4" w:space="0" w:color="auto"/>
        <w:bottom w:val="single" w:sz="4" w:space="0" w:color="auto"/>
      </w:pBdr>
      <w:shd w:val="clear" w:color="000000" w:fill="C0C0C0"/>
      <w:spacing w:before="100" w:beforeAutospacing="1" w:after="100" w:afterAutospacing="1" w:line="240" w:lineRule="auto"/>
      <w:jc w:val="center"/>
      <w:textAlignment w:val="center"/>
    </w:pPr>
    <w:rPr>
      <w:rFonts w:ascii="Times New Roman" w:hAnsi="Times New Roman"/>
      <w:sz w:val="16"/>
      <w:szCs w:val="16"/>
      <w:lang w:val="es-CO" w:eastAsia="es-CO"/>
    </w:rPr>
  </w:style>
  <w:style w:type="paragraph" w:customStyle="1" w:styleId="xl200">
    <w:name w:val="xl200"/>
    <w:basedOn w:val="Normal"/>
    <w:rsid w:val="002263CB"/>
    <w:pPr>
      <w:pBdr>
        <w:top w:val="single" w:sz="4" w:space="0" w:color="auto"/>
        <w:left w:val="single" w:sz="4" w:space="0" w:color="auto"/>
        <w:bottom w:val="single" w:sz="4" w:space="0" w:color="auto"/>
      </w:pBdr>
      <w:shd w:val="clear" w:color="000000" w:fill="BFBFBF"/>
      <w:spacing w:before="100" w:beforeAutospacing="1" w:after="100" w:afterAutospacing="1" w:line="240" w:lineRule="auto"/>
      <w:jc w:val="center"/>
      <w:textAlignment w:val="center"/>
    </w:pPr>
    <w:rPr>
      <w:rFonts w:ascii="Times New Roman" w:hAnsi="Times New Roman"/>
      <w:sz w:val="16"/>
      <w:szCs w:val="16"/>
      <w:lang w:val="es-CO" w:eastAsia="es-CO"/>
    </w:rPr>
  </w:style>
  <w:style w:type="paragraph" w:customStyle="1" w:styleId="xl201">
    <w:name w:val="xl201"/>
    <w:basedOn w:val="Normal"/>
    <w:rsid w:val="002263CB"/>
    <w:pPr>
      <w:pBdr>
        <w:top w:val="single" w:sz="4" w:space="0" w:color="auto"/>
        <w:bottom w:val="single" w:sz="4" w:space="0" w:color="auto"/>
      </w:pBdr>
      <w:shd w:val="clear" w:color="000000" w:fill="BFBFBF"/>
      <w:spacing w:before="100" w:beforeAutospacing="1" w:after="100" w:afterAutospacing="1" w:line="240" w:lineRule="auto"/>
      <w:jc w:val="center"/>
      <w:textAlignment w:val="center"/>
    </w:pPr>
    <w:rPr>
      <w:rFonts w:ascii="Times New Roman" w:hAnsi="Times New Roman"/>
      <w:sz w:val="16"/>
      <w:szCs w:val="16"/>
      <w:lang w:val="es-CO" w:eastAsia="es-CO"/>
    </w:rPr>
  </w:style>
  <w:style w:type="paragraph" w:customStyle="1" w:styleId="xl202">
    <w:name w:val="xl202"/>
    <w:basedOn w:val="Normal"/>
    <w:rsid w:val="002263CB"/>
    <w:pPr>
      <w:pBdr>
        <w:top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hAnsi="Times New Roman"/>
      <w:sz w:val="16"/>
      <w:szCs w:val="16"/>
      <w:lang w:val="es-CO" w:eastAsia="es-CO"/>
    </w:rPr>
  </w:style>
  <w:style w:type="paragraph" w:customStyle="1" w:styleId="xl203">
    <w:name w:val="xl203"/>
    <w:basedOn w:val="Normal"/>
    <w:rsid w:val="002263CB"/>
    <w:pPr>
      <w:pBdr>
        <w:top w:val="single" w:sz="4" w:space="0" w:color="auto"/>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hAnsi="Times New Roman"/>
      <w:sz w:val="16"/>
      <w:szCs w:val="16"/>
      <w:lang w:val="es-CO" w:eastAsia="es-CO"/>
    </w:rPr>
  </w:style>
  <w:style w:type="paragraph" w:customStyle="1" w:styleId="xl204">
    <w:name w:val="xl204"/>
    <w:basedOn w:val="Normal"/>
    <w:rsid w:val="002263CB"/>
    <w:pPr>
      <w:pBdr>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hAnsi="Times New Roman"/>
      <w:sz w:val="16"/>
      <w:szCs w:val="16"/>
      <w:lang w:val="es-CO" w:eastAsia="es-CO"/>
    </w:rPr>
  </w:style>
  <w:style w:type="paragraph" w:customStyle="1" w:styleId="xl205">
    <w:name w:val="xl205"/>
    <w:basedOn w:val="Normal"/>
    <w:rsid w:val="002263CB"/>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Times New Roman" w:hAnsi="Times New Roman"/>
      <w:sz w:val="16"/>
      <w:szCs w:val="16"/>
      <w:lang w:val="es-CO" w:eastAsia="es-CO"/>
    </w:rPr>
  </w:style>
  <w:style w:type="paragraph" w:customStyle="1" w:styleId="BajoVerde9">
    <w:name w:val="Bajo+Verde+9"/>
    <w:basedOn w:val="Normal"/>
    <w:rsid w:val="002263CB"/>
    <w:pPr>
      <w:spacing w:line="300" w:lineRule="auto"/>
      <w:jc w:val="center"/>
    </w:pPr>
    <w:rPr>
      <w:rFonts w:ascii="Century Gothic" w:hAnsi="Century Gothic"/>
      <w:color w:val="339966"/>
      <w:sz w:val="18"/>
      <w:szCs w:val="20"/>
    </w:rPr>
  </w:style>
  <w:style w:type="paragraph" w:customStyle="1" w:styleId="Imagen">
    <w:name w:val="Imagen"/>
    <w:basedOn w:val="Normal"/>
    <w:rsid w:val="002263CB"/>
    <w:pPr>
      <w:spacing w:line="300" w:lineRule="auto"/>
      <w:jc w:val="center"/>
    </w:pPr>
    <w:rPr>
      <w:rFonts w:ascii="Century Gothic" w:hAnsi="Century Gothic"/>
      <w:sz w:val="18"/>
      <w:szCs w:val="20"/>
    </w:rPr>
  </w:style>
  <w:style w:type="paragraph" w:customStyle="1" w:styleId="Rojo9">
    <w:name w:val="Rojo_9"/>
    <w:basedOn w:val="Normal"/>
    <w:rsid w:val="002263CB"/>
    <w:pPr>
      <w:spacing w:line="300" w:lineRule="auto"/>
      <w:jc w:val="center"/>
    </w:pPr>
    <w:rPr>
      <w:rFonts w:ascii="Century Gothic" w:hAnsi="Century Gothic"/>
      <w:color w:val="FF0000"/>
      <w:sz w:val="18"/>
      <w:szCs w:val="20"/>
    </w:rPr>
  </w:style>
  <w:style w:type="paragraph" w:customStyle="1" w:styleId="Tablas9Centrado">
    <w:name w:val="Tablas_9_Centrado"/>
    <w:basedOn w:val="Normal"/>
    <w:rsid w:val="002263CB"/>
    <w:pPr>
      <w:spacing w:line="300" w:lineRule="auto"/>
      <w:jc w:val="center"/>
    </w:pPr>
    <w:rPr>
      <w:rFonts w:ascii="Century Gothic" w:hAnsi="Century Gothic"/>
      <w:b/>
      <w:bCs/>
      <w:sz w:val="18"/>
      <w:szCs w:val="20"/>
    </w:rPr>
  </w:style>
  <w:style w:type="paragraph" w:customStyle="1" w:styleId="Oro9centrado">
    <w:name w:val="Oro_9_centrado"/>
    <w:basedOn w:val="Normal"/>
    <w:rsid w:val="002263CB"/>
    <w:pPr>
      <w:spacing w:line="300" w:lineRule="auto"/>
      <w:jc w:val="center"/>
    </w:pPr>
    <w:rPr>
      <w:rFonts w:ascii="Century Gothic" w:hAnsi="Century Gothic"/>
      <w:color w:val="FFCC00"/>
      <w:sz w:val="18"/>
      <w:szCs w:val="20"/>
    </w:rPr>
  </w:style>
  <w:style w:type="numbering" w:styleId="1ai">
    <w:name w:val="Outline List 1"/>
    <w:basedOn w:val="Sinlista"/>
    <w:semiHidden/>
    <w:unhideWhenUsed/>
    <w:rsid w:val="008D4B62"/>
    <w:pPr>
      <w:numPr>
        <w:numId w:val="3"/>
      </w:numPr>
    </w:pPr>
  </w:style>
  <w:style w:type="paragraph" w:customStyle="1" w:styleId="EpgrafeTabla">
    <w:name w:val="Epígrafe Tabla"/>
    <w:aliases w:val="Epígrafe foto,Car1,Car11,Epigrafe Anexo,Epígrafe Car1,T"/>
    <w:basedOn w:val="Normal"/>
    <w:next w:val="Normal"/>
    <w:autoRedefine/>
    <w:uiPriority w:val="35"/>
    <w:qFormat/>
    <w:rsid w:val="00F10823"/>
    <w:pPr>
      <w:widowControl w:val="0"/>
      <w:spacing w:line="240" w:lineRule="auto"/>
      <w:ind w:left="142" w:right="-376"/>
      <w:jc w:val="center"/>
    </w:pPr>
    <w:rPr>
      <w:rFonts w:ascii="Arial" w:hAnsi="Arial" w:cs="Arial"/>
      <w:b/>
      <w:bCs/>
      <w:sz w:val="20"/>
      <w:szCs w:val="20"/>
      <w:lang w:val="x-none"/>
    </w:rPr>
  </w:style>
  <w:style w:type="paragraph" w:customStyle="1" w:styleId="OMFPARR">
    <w:name w:val="OM&amp;F PARR"/>
    <w:basedOn w:val="Prrafodelista1"/>
    <w:link w:val="OMFPARRCar"/>
    <w:qFormat/>
    <w:rsid w:val="00E50F82"/>
    <w:pPr>
      <w:tabs>
        <w:tab w:val="center" w:pos="142"/>
      </w:tabs>
      <w:spacing w:before="0" w:after="0" w:line="264" w:lineRule="auto"/>
      <w:ind w:left="0"/>
      <w:contextualSpacing w:val="0"/>
    </w:pPr>
    <w:rPr>
      <w:rFonts w:ascii="Sylfaen" w:hAnsi="Sylfaen" w:cs="Arial"/>
      <w:szCs w:val="22"/>
    </w:rPr>
  </w:style>
  <w:style w:type="character" w:customStyle="1" w:styleId="OMFPARRCar">
    <w:name w:val="OM&amp;F PARR Car"/>
    <w:link w:val="OMFPARR"/>
    <w:rsid w:val="00E50F82"/>
    <w:rPr>
      <w:rFonts w:ascii="Sylfaen" w:eastAsia="Times New Roman" w:hAnsi="Sylfaen" w:cs="Arial"/>
      <w:lang w:val="es-ES" w:eastAsia="es-ES"/>
    </w:rPr>
  </w:style>
  <w:style w:type="paragraph" w:customStyle="1" w:styleId="OMFFIGILUSTAB">
    <w:name w:val="OM&amp;F FIG ILUS TAB"/>
    <w:basedOn w:val="Descripcin"/>
    <w:link w:val="OMFFIGILUSTABCar"/>
    <w:qFormat/>
    <w:rsid w:val="00E50F82"/>
    <w:pPr>
      <w:keepNext/>
    </w:pPr>
    <w:rPr>
      <w:rFonts w:ascii="Times New Roman" w:hAnsi="Times New Roman"/>
      <w:szCs w:val="18"/>
    </w:rPr>
  </w:style>
  <w:style w:type="character" w:customStyle="1" w:styleId="OMFFIGILUSTABCar">
    <w:name w:val="OM&amp;F FIG ILUS TAB Car"/>
    <w:basedOn w:val="DescripcinCar"/>
    <w:link w:val="OMFFIGILUSTAB"/>
    <w:rsid w:val="00E50F82"/>
    <w:rPr>
      <w:rFonts w:ascii="Times New Roman" w:eastAsia="Times New Roman" w:hAnsi="Times New Roman" w:cs="Times New Roman"/>
      <w:b/>
      <w:bCs/>
      <w:sz w:val="20"/>
      <w:szCs w:val="18"/>
      <w:lang w:val="es-ES" w:eastAsia="es-ES"/>
    </w:rPr>
  </w:style>
  <w:style w:type="paragraph" w:customStyle="1" w:styleId="font9">
    <w:name w:val="font9"/>
    <w:basedOn w:val="Normal"/>
    <w:rsid w:val="00902E00"/>
    <w:pPr>
      <w:spacing w:before="100" w:beforeAutospacing="1" w:after="100" w:afterAutospacing="1" w:line="240" w:lineRule="auto"/>
      <w:jc w:val="left"/>
    </w:pPr>
    <w:rPr>
      <w:rFonts w:ascii="Calibri" w:hAnsi="Calibri" w:cs="Calibri"/>
      <w:b/>
      <w:bCs/>
      <w:color w:val="000000"/>
      <w:sz w:val="16"/>
      <w:szCs w:val="16"/>
      <w:lang w:val="es-CO" w:eastAsia="es-CO"/>
    </w:rPr>
  </w:style>
  <w:style w:type="paragraph" w:customStyle="1" w:styleId="font10">
    <w:name w:val="font10"/>
    <w:basedOn w:val="Normal"/>
    <w:rsid w:val="00902E00"/>
    <w:pPr>
      <w:spacing w:before="100" w:beforeAutospacing="1" w:after="100" w:afterAutospacing="1" w:line="240" w:lineRule="auto"/>
      <w:jc w:val="left"/>
    </w:pPr>
    <w:rPr>
      <w:rFonts w:ascii="Calibri" w:hAnsi="Calibri" w:cs="Calibri"/>
      <w:b/>
      <w:bCs/>
      <w:sz w:val="16"/>
      <w:szCs w:val="16"/>
      <w:lang w:val="es-CO" w:eastAsia="es-CO"/>
    </w:rPr>
  </w:style>
  <w:style w:type="paragraph" w:customStyle="1" w:styleId="font11">
    <w:name w:val="font11"/>
    <w:basedOn w:val="Normal"/>
    <w:rsid w:val="00902E00"/>
    <w:pPr>
      <w:spacing w:before="100" w:beforeAutospacing="1" w:after="100" w:afterAutospacing="1" w:line="240" w:lineRule="auto"/>
      <w:jc w:val="left"/>
    </w:pPr>
    <w:rPr>
      <w:rFonts w:ascii="Calibri" w:hAnsi="Calibri" w:cs="Calibri"/>
      <w:b/>
      <w:bCs/>
      <w:sz w:val="16"/>
      <w:szCs w:val="16"/>
      <w:lang w:val="es-CO" w:eastAsia="es-CO"/>
    </w:rPr>
  </w:style>
  <w:style w:type="paragraph" w:styleId="Textoindependienteprimerasangra2">
    <w:name w:val="Body Text First Indent 2"/>
    <w:basedOn w:val="Sangradetextonormal"/>
    <w:link w:val="Textoindependienteprimerasangra2Car"/>
    <w:uiPriority w:val="99"/>
    <w:unhideWhenUsed/>
    <w:rsid w:val="00C64CAC"/>
    <w:pPr>
      <w:overflowPunct w:val="0"/>
      <w:autoSpaceDE w:val="0"/>
      <w:autoSpaceDN w:val="0"/>
      <w:adjustRightInd w:val="0"/>
      <w:spacing w:after="0" w:line="360" w:lineRule="atLeast"/>
      <w:ind w:left="360" w:right="288" w:firstLine="360"/>
      <w:textAlignment w:val="baseline"/>
    </w:pPr>
    <w:rPr>
      <w:rFonts w:ascii="Tahoma" w:hAnsi="Tahoma"/>
      <w:szCs w:val="20"/>
      <w:lang w:val="es-ES_tradnl"/>
    </w:rPr>
  </w:style>
  <w:style w:type="character" w:customStyle="1" w:styleId="Textoindependienteprimerasangra2Car">
    <w:name w:val="Texto independiente primera sangría 2 Car"/>
    <w:basedOn w:val="SangradetextonormalCar"/>
    <w:link w:val="Textoindependienteprimerasangra2"/>
    <w:uiPriority w:val="99"/>
    <w:rsid w:val="00C64CAC"/>
    <w:rPr>
      <w:rFonts w:ascii="Tahoma" w:eastAsia="Times New Roman" w:hAnsi="Tahoma" w:cs="Times New Roman"/>
      <w:szCs w:val="20"/>
      <w:lang w:val="es-ES_tradnl" w:eastAsia="es-ES"/>
    </w:rPr>
  </w:style>
  <w:style w:type="paragraph" w:styleId="Lista">
    <w:name w:val="List"/>
    <w:basedOn w:val="Normal"/>
    <w:unhideWhenUsed/>
    <w:rsid w:val="00C64CAC"/>
    <w:pPr>
      <w:overflowPunct w:val="0"/>
      <w:autoSpaceDE w:val="0"/>
      <w:autoSpaceDN w:val="0"/>
      <w:adjustRightInd w:val="0"/>
      <w:spacing w:line="360" w:lineRule="atLeast"/>
      <w:ind w:left="283" w:right="288" w:hanging="283"/>
      <w:contextualSpacing/>
      <w:textAlignment w:val="baseline"/>
    </w:pPr>
    <w:rPr>
      <w:rFonts w:ascii="Tahoma" w:hAnsi="Tahoma"/>
      <w:szCs w:val="20"/>
      <w:lang w:val="es-ES_tradnl"/>
    </w:rPr>
  </w:style>
  <w:style w:type="paragraph" w:styleId="Saludo">
    <w:name w:val="Salutation"/>
    <w:basedOn w:val="Normal"/>
    <w:next w:val="Normal"/>
    <w:link w:val="SaludoCar"/>
    <w:rsid w:val="00C64CAC"/>
    <w:pPr>
      <w:overflowPunct w:val="0"/>
      <w:autoSpaceDE w:val="0"/>
      <w:autoSpaceDN w:val="0"/>
      <w:adjustRightInd w:val="0"/>
      <w:spacing w:line="360" w:lineRule="atLeast"/>
      <w:ind w:left="432" w:right="288" w:firstLine="576"/>
      <w:textAlignment w:val="baseline"/>
    </w:pPr>
    <w:rPr>
      <w:rFonts w:ascii="Tahoma" w:hAnsi="Tahoma"/>
      <w:szCs w:val="20"/>
      <w:lang w:val="es-ES_tradnl"/>
    </w:rPr>
  </w:style>
  <w:style w:type="character" w:customStyle="1" w:styleId="SaludoCar">
    <w:name w:val="Saludo Car"/>
    <w:basedOn w:val="Fuentedeprrafopredeter"/>
    <w:link w:val="Saludo"/>
    <w:rsid w:val="00C64CAC"/>
    <w:rPr>
      <w:rFonts w:ascii="Tahoma" w:eastAsia="Times New Roman" w:hAnsi="Tahoma" w:cs="Times New Roman"/>
      <w:szCs w:val="20"/>
      <w:lang w:val="es-ES_tradnl" w:eastAsia="es-ES"/>
    </w:rPr>
  </w:style>
  <w:style w:type="paragraph" w:styleId="Continuarlista">
    <w:name w:val="List Continue"/>
    <w:basedOn w:val="Normal"/>
    <w:unhideWhenUsed/>
    <w:rsid w:val="00C64CAC"/>
    <w:pPr>
      <w:overflowPunct w:val="0"/>
      <w:autoSpaceDE w:val="0"/>
      <w:autoSpaceDN w:val="0"/>
      <w:adjustRightInd w:val="0"/>
      <w:spacing w:after="120" w:line="360" w:lineRule="atLeast"/>
      <w:ind w:left="283" w:right="288" w:firstLine="576"/>
      <w:contextualSpacing/>
      <w:textAlignment w:val="baseline"/>
    </w:pPr>
    <w:rPr>
      <w:rFonts w:ascii="Tahoma" w:hAnsi="Tahoma"/>
      <w:szCs w:val="20"/>
      <w:lang w:val="es-ES_tradnl"/>
    </w:rPr>
  </w:style>
  <w:style w:type="paragraph" w:styleId="Continuarlista2">
    <w:name w:val="List Continue 2"/>
    <w:basedOn w:val="Normal"/>
    <w:unhideWhenUsed/>
    <w:rsid w:val="00C64CAC"/>
    <w:pPr>
      <w:overflowPunct w:val="0"/>
      <w:autoSpaceDE w:val="0"/>
      <w:autoSpaceDN w:val="0"/>
      <w:adjustRightInd w:val="0"/>
      <w:spacing w:after="120" w:line="360" w:lineRule="atLeast"/>
      <w:ind w:left="566" w:right="288" w:firstLine="576"/>
      <w:contextualSpacing/>
      <w:textAlignment w:val="baseline"/>
    </w:pPr>
    <w:rPr>
      <w:rFonts w:ascii="Tahoma" w:hAnsi="Tahoma"/>
      <w:szCs w:val="20"/>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938852">
      <w:bodyDiv w:val="1"/>
      <w:marLeft w:val="0"/>
      <w:marRight w:val="0"/>
      <w:marTop w:val="0"/>
      <w:marBottom w:val="0"/>
      <w:divBdr>
        <w:top w:val="none" w:sz="0" w:space="0" w:color="auto"/>
        <w:left w:val="none" w:sz="0" w:space="0" w:color="auto"/>
        <w:bottom w:val="none" w:sz="0" w:space="0" w:color="auto"/>
        <w:right w:val="none" w:sz="0" w:space="0" w:color="auto"/>
      </w:divBdr>
    </w:div>
    <w:div w:id="42406773">
      <w:bodyDiv w:val="1"/>
      <w:marLeft w:val="0"/>
      <w:marRight w:val="0"/>
      <w:marTop w:val="0"/>
      <w:marBottom w:val="0"/>
      <w:divBdr>
        <w:top w:val="none" w:sz="0" w:space="0" w:color="auto"/>
        <w:left w:val="none" w:sz="0" w:space="0" w:color="auto"/>
        <w:bottom w:val="none" w:sz="0" w:space="0" w:color="auto"/>
        <w:right w:val="none" w:sz="0" w:space="0" w:color="auto"/>
      </w:divBdr>
    </w:div>
    <w:div w:id="61104181">
      <w:bodyDiv w:val="1"/>
      <w:marLeft w:val="0"/>
      <w:marRight w:val="0"/>
      <w:marTop w:val="0"/>
      <w:marBottom w:val="0"/>
      <w:divBdr>
        <w:top w:val="none" w:sz="0" w:space="0" w:color="auto"/>
        <w:left w:val="none" w:sz="0" w:space="0" w:color="auto"/>
        <w:bottom w:val="none" w:sz="0" w:space="0" w:color="auto"/>
        <w:right w:val="none" w:sz="0" w:space="0" w:color="auto"/>
      </w:divBdr>
    </w:div>
    <w:div w:id="72817841">
      <w:bodyDiv w:val="1"/>
      <w:marLeft w:val="0"/>
      <w:marRight w:val="0"/>
      <w:marTop w:val="0"/>
      <w:marBottom w:val="0"/>
      <w:divBdr>
        <w:top w:val="none" w:sz="0" w:space="0" w:color="auto"/>
        <w:left w:val="none" w:sz="0" w:space="0" w:color="auto"/>
        <w:bottom w:val="none" w:sz="0" w:space="0" w:color="auto"/>
        <w:right w:val="none" w:sz="0" w:space="0" w:color="auto"/>
      </w:divBdr>
    </w:div>
    <w:div w:id="74088123">
      <w:bodyDiv w:val="1"/>
      <w:marLeft w:val="0"/>
      <w:marRight w:val="0"/>
      <w:marTop w:val="0"/>
      <w:marBottom w:val="0"/>
      <w:divBdr>
        <w:top w:val="none" w:sz="0" w:space="0" w:color="auto"/>
        <w:left w:val="none" w:sz="0" w:space="0" w:color="auto"/>
        <w:bottom w:val="none" w:sz="0" w:space="0" w:color="auto"/>
        <w:right w:val="none" w:sz="0" w:space="0" w:color="auto"/>
      </w:divBdr>
    </w:div>
    <w:div w:id="85810928">
      <w:bodyDiv w:val="1"/>
      <w:marLeft w:val="0"/>
      <w:marRight w:val="0"/>
      <w:marTop w:val="0"/>
      <w:marBottom w:val="0"/>
      <w:divBdr>
        <w:top w:val="none" w:sz="0" w:space="0" w:color="auto"/>
        <w:left w:val="none" w:sz="0" w:space="0" w:color="auto"/>
        <w:bottom w:val="none" w:sz="0" w:space="0" w:color="auto"/>
        <w:right w:val="none" w:sz="0" w:space="0" w:color="auto"/>
      </w:divBdr>
    </w:div>
    <w:div w:id="124392255">
      <w:bodyDiv w:val="1"/>
      <w:marLeft w:val="0"/>
      <w:marRight w:val="0"/>
      <w:marTop w:val="0"/>
      <w:marBottom w:val="0"/>
      <w:divBdr>
        <w:top w:val="none" w:sz="0" w:space="0" w:color="auto"/>
        <w:left w:val="none" w:sz="0" w:space="0" w:color="auto"/>
        <w:bottom w:val="none" w:sz="0" w:space="0" w:color="auto"/>
        <w:right w:val="none" w:sz="0" w:space="0" w:color="auto"/>
      </w:divBdr>
    </w:div>
    <w:div w:id="135689574">
      <w:bodyDiv w:val="1"/>
      <w:marLeft w:val="0"/>
      <w:marRight w:val="0"/>
      <w:marTop w:val="0"/>
      <w:marBottom w:val="0"/>
      <w:divBdr>
        <w:top w:val="none" w:sz="0" w:space="0" w:color="auto"/>
        <w:left w:val="none" w:sz="0" w:space="0" w:color="auto"/>
        <w:bottom w:val="none" w:sz="0" w:space="0" w:color="auto"/>
        <w:right w:val="none" w:sz="0" w:space="0" w:color="auto"/>
      </w:divBdr>
    </w:div>
    <w:div w:id="136648981">
      <w:bodyDiv w:val="1"/>
      <w:marLeft w:val="0"/>
      <w:marRight w:val="0"/>
      <w:marTop w:val="0"/>
      <w:marBottom w:val="0"/>
      <w:divBdr>
        <w:top w:val="none" w:sz="0" w:space="0" w:color="auto"/>
        <w:left w:val="none" w:sz="0" w:space="0" w:color="auto"/>
        <w:bottom w:val="none" w:sz="0" w:space="0" w:color="auto"/>
        <w:right w:val="none" w:sz="0" w:space="0" w:color="auto"/>
      </w:divBdr>
    </w:div>
    <w:div w:id="148403088">
      <w:bodyDiv w:val="1"/>
      <w:marLeft w:val="0"/>
      <w:marRight w:val="0"/>
      <w:marTop w:val="0"/>
      <w:marBottom w:val="0"/>
      <w:divBdr>
        <w:top w:val="none" w:sz="0" w:space="0" w:color="auto"/>
        <w:left w:val="none" w:sz="0" w:space="0" w:color="auto"/>
        <w:bottom w:val="none" w:sz="0" w:space="0" w:color="auto"/>
        <w:right w:val="none" w:sz="0" w:space="0" w:color="auto"/>
      </w:divBdr>
    </w:div>
    <w:div w:id="157306838">
      <w:bodyDiv w:val="1"/>
      <w:marLeft w:val="0"/>
      <w:marRight w:val="0"/>
      <w:marTop w:val="0"/>
      <w:marBottom w:val="0"/>
      <w:divBdr>
        <w:top w:val="none" w:sz="0" w:space="0" w:color="auto"/>
        <w:left w:val="none" w:sz="0" w:space="0" w:color="auto"/>
        <w:bottom w:val="none" w:sz="0" w:space="0" w:color="auto"/>
        <w:right w:val="none" w:sz="0" w:space="0" w:color="auto"/>
      </w:divBdr>
    </w:div>
    <w:div w:id="162361719">
      <w:bodyDiv w:val="1"/>
      <w:marLeft w:val="0"/>
      <w:marRight w:val="0"/>
      <w:marTop w:val="0"/>
      <w:marBottom w:val="0"/>
      <w:divBdr>
        <w:top w:val="none" w:sz="0" w:space="0" w:color="auto"/>
        <w:left w:val="none" w:sz="0" w:space="0" w:color="auto"/>
        <w:bottom w:val="none" w:sz="0" w:space="0" w:color="auto"/>
        <w:right w:val="none" w:sz="0" w:space="0" w:color="auto"/>
      </w:divBdr>
    </w:div>
    <w:div w:id="169103211">
      <w:bodyDiv w:val="1"/>
      <w:marLeft w:val="0"/>
      <w:marRight w:val="0"/>
      <w:marTop w:val="0"/>
      <w:marBottom w:val="0"/>
      <w:divBdr>
        <w:top w:val="none" w:sz="0" w:space="0" w:color="auto"/>
        <w:left w:val="none" w:sz="0" w:space="0" w:color="auto"/>
        <w:bottom w:val="none" w:sz="0" w:space="0" w:color="auto"/>
        <w:right w:val="none" w:sz="0" w:space="0" w:color="auto"/>
      </w:divBdr>
    </w:div>
    <w:div w:id="170293948">
      <w:bodyDiv w:val="1"/>
      <w:marLeft w:val="0"/>
      <w:marRight w:val="0"/>
      <w:marTop w:val="0"/>
      <w:marBottom w:val="0"/>
      <w:divBdr>
        <w:top w:val="none" w:sz="0" w:space="0" w:color="auto"/>
        <w:left w:val="none" w:sz="0" w:space="0" w:color="auto"/>
        <w:bottom w:val="none" w:sz="0" w:space="0" w:color="auto"/>
        <w:right w:val="none" w:sz="0" w:space="0" w:color="auto"/>
      </w:divBdr>
    </w:div>
    <w:div w:id="196429258">
      <w:bodyDiv w:val="1"/>
      <w:marLeft w:val="0"/>
      <w:marRight w:val="0"/>
      <w:marTop w:val="0"/>
      <w:marBottom w:val="0"/>
      <w:divBdr>
        <w:top w:val="none" w:sz="0" w:space="0" w:color="auto"/>
        <w:left w:val="none" w:sz="0" w:space="0" w:color="auto"/>
        <w:bottom w:val="none" w:sz="0" w:space="0" w:color="auto"/>
        <w:right w:val="none" w:sz="0" w:space="0" w:color="auto"/>
      </w:divBdr>
    </w:div>
    <w:div w:id="212280769">
      <w:bodyDiv w:val="1"/>
      <w:marLeft w:val="0"/>
      <w:marRight w:val="0"/>
      <w:marTop w:val="0"/>
      <w:marBottom w:val="0"/>
      <w:divBdr>
        <w:top w:val="none" w:sz="0" w:space="0" w:color="auto"/>
        <w:left w:val="none" w:sz="0" w:space="0" w:color="auto"/>
        <w:bottom w:val="none" w:sz="0" w:space="0" w:color="auto"/>
        <w:right w:val="none" w:sz="0" w:space="0" w:color="auto"/>
      </w:divBdr>
    </w:div>
    <w:div w:id="223571405">
      <w:bodyDiv w:val="1"/>
      <w:marLeft w:val="0"/>
      <w:marRight w:val="0"/>
      <w:marTop w:val="0"/>
      <w:marBottom w:val="0"/>
      <w:divBdr>
        <w:top w:val="none" w:sz="0" w:space="0" w:color="auto"/>
        <w:left w:val="none" w:sz="0" w:space="0" w:color="auto"/>
        <w:bottom w:val="none" w:sz="0" w:space="0" w:color="auto"/>
        <w:right w:val="none" w:sz="0" w:space="0" w:color="auto"/>
      </w:divBdr>
    </w:div>
    <w:div w:id="224026221">
      <w:bodyDiv w:val="1"/>
      <w:marLeft w:val="0"/>
      <w:marRight w:val="0"/>
      <w:marTop w:val="0"/>
      <w:marBottom w:val="0"/>
      <w:divBdr>
        <w:top w:val="none" w:sz="0" w:space="0" w:color="auto"/>
        <w:left w:val="none" w:sz="0" w:space="0" w:color="auto"/>
        <w:bottom w:val="none" w:sz="0" w:space="0" w:color="auto"/>
        <w:right w:val="none" w:sz="0" w:space="0" w:color="auto"/>
      </w:divBdr>
    </w:div>
    <w:div w:id="243757206">
      <w:bodyDiv w:val="1"/>
      <w:marLeft w:val="0"/>
      <w:marRight w:val="0"/>
      <w:marTop w:val="0"/>
      <w:marBottom w:val="0"/>
      <w:divBdr>
        <w:top w:val="none" w:sz="0" w:space="0" w:color="auto"/>
        <w:left w:val="none" w:sz="0" w:space="0" w:color="auto"/>
        <w:bottom w:val="none" w:sz="0" w:space="0" w:color="auto"/>
        <w:right w:val="none" w:sz="0" w:space="0" w:color="auto"/>
      </w:divBdr>
    </w:div>
    <w:div w:id="260258518">
      <w:bodyDiv w:val="1"/>
      <w:marLeft w:val="0"/>
      <w:marRight w:val="0"/>
      <w:marTop w:val="0"/>
      <w:marBottom w:val="0"/>
      <w:divBdr>
        <w:top w:val="none" w:sz="0" w:space="0" w:color="auto"/>
        <w:left w:val="none" w:sz="0" w:space="0" w:color="auto"/>
        <w:bottom w:val="none" w:sz="0" w:space="0" w:color="auto"/>
        <w:right w:val="none" w:sz="0" w:space="0" w:color="auto"/>
      </w:divBdr>
    </w:div>
    <w:div w:id="264390388">
      <w:bodyDiv w:val="1"/>
      <w:marLeft w:val="0"/>
      <w:marRight w:val="0"/>
      <w:marTop w:val="0"/>
      <w:marBottom w:val="0"/>
      <w:divBdr>
        <w:top w:val="none" w:sz="0" w:space="0" w:color="auto"/>
        <w:left w:val="none" w:sz="0" w:space="0" w:color="auto"/>
        <w:bottom w:val="none" w:sz="0" w:space="0" w:color="auto"/>
        <w:right w:val="none" w:sz="0" w:space="0" w:color="auto"/>
      </w:divBdr>
    </w:div>
    <w:div w:id="269044597">
      <w:bodyDiv w:val="1"/>
      <w:marLeft w:val="0"/>
      <w:marRight w:val="0"/>
      <w:marTop w:val="0"/>
      <w:marBottom w:val="0"/>
      <w:divBdr>
        <w:top w:val="none" w:sz="0" w:space="0" w:color="auto"/>
        <w:left w:val="none" w:sz="0" w:space="0" w:color="auto"/>
        <w:bottom w:val="none" w:sz="0" w:space="0" w:color="auto"/>
        <w:right w:val="none" w:sz="0" w:space="0" w:color="auto"/>
      </w:divBdr>
    </w:div>
    <w:div w:id="273942240">
      <w:bodyDiv w:val="1"/>
      <w:marLeft w:val="0"/>
      <w:marRight w:val="0"/>
      <w:marTop w:val="0"/>
      <w:marBottom w:val="0"/>
      <w:divBdr>
        <w:top w:val="none" w:sz="0" w:space="0" w:color="auto"/>
        <w:left w:val="none" w:sz="0" w:space="0" w:color="auto"/>
        <w:bottom w:val="none" w:sz="0" w:space="0" w:color="auto"/>
        <w:right w:val="none" w:sz="0" w:space="0" w:color="auto"/>
      </w:divBdr>
    </w:div>
    <w:div w:id="275258615">
      <w:bodyDiv w:val="1"/>
      <w:marLeft w:val="0"/>
      <w:marRight w:val="0"/>
      <w:marTop w:val="0"/>
      <w:marBottom w:val="0"/>
      <w:divBdr>
        <w:top w:val="none" w:sz="0" w:space="0" w:color="auto"/>
        <w:left w:val="none" w:sz="0" w:space="0" w:color="auto"/>
        <w:bottom w:val="none" w:sz="0" w:space="0" w:color="auto"/>
        <w:right w:val="none" w:sz="0" w:space="0" w:color="auto"/>
      </w:divBdr>
    </w:div>
    <w:div w:id="283772776">
      <w:bodyDiv w:val="1"/>
      <w:marLeft w:val="0"/>
      <w:marRight w:val="0"/>
      <w:marTop w:val="0"/>
      <w:marBottom w:val="0"/>
      <w:divBdr>
        <w:top w:val="none" w:sz="0" w:space="0" w:color="auto"/>
        <w:left w:val="none" w:sz="0" w:space="0" w:color="auto"/>
        <w:bottom w:val="none" w:sz="0" w:space="0" w:color="auto"/>
        <w:right w:val="none" w:sz="0" w:space="0" w:color="auto"/>
      </w:divBdr>
    </w:div>
    <w:div w:id="314771802">
      <w:bodyDiv w:val="1"/>
      <w:marLeft w:val="0"/>
      <w:marRight w:val="0"/>
      <w:marTop w:val="0"/>
      <w:marBottom w:val="0"/>
      <w:divBdr>
        <w:top w:val="none" w:sz="0" w:space="0" w:color="auto"/>
        <w:left w:val="none" w:sz="0" w:space="0" w:color="auto"/>
        <w:bottom w:val="none" w:sz="0" w:space="0" w:color="auto"/>
        <w:right w:val="none" w:sz="0" w:space="0" w:color="auto"/>
      </w:divBdr>
    </w:div>
    <w:div w:id="332219297">
      <w:bodyDiv w:val="1"/>
      <w:marLeft w:val="0"/>
      <w:marRight w:val="0"/>
      <w:marTop w:val="0"/>
      <w:marBottom w:val="0"/>
      <w:divBdr>
        <w:top w:val="none" w:sz="0" w:space="0" w:color="auto"/>
        <w:left w:val="none" w:sz="0" w:space="0" w:color="auto"/>
        <w:bottom w:val="none" w:sz="0" w:space="0" w:color="auto"/>
        <w:right w:val="none" w:sz="0" w:space="0" w:color="auto"/>
      </w:divBdr>
    </w:div>
    <w:div w:id="340351321">
      <w:bodyDiv w:val="1"/>
      <w:marLeft w:val="0"/>
      <w:marRight w:val="0"/>
      <w:marTop w:val="0"/>
      <w:marBottom w:val="0"/>
      <w:divBdr>
        <w:top w:val="none" w:sz="0" w:space="0" w:color="auto"/>
        <w:left w:val="none" w:sz="0" w:space="0" w:color="auto"/>
        <w:bottom w:val="none" w:sz="0" w:space="0" w:color="auto"/>
        <w:right w:val="none" w:sz="0" w:space="0" w:color="auto"/>
      </w:divBdr>
    </w:div>
    <w:div w:id="344136208">
      <w:bodyDiv w:val="1"/>
      <w:marLeft w:val="0"/>
      <w:marRight w:val="0"/>
      <w:marTop w:val="0"/>
      <w:marBottom w:val="0"/>
      <w:divBdr>
        <w:top w:val="none" w:sz="0" w:space="0" w:color="auto"/>
        <w:left w:val="none" w:sz="0" w:space="0" w:color="auto"/>
        <w:bottom w:val="none" w:sz="0" w:space="0" w:color="auto"/>
        <w:right w:val="none" w:sz="0" w:space="0" w:color="auto"/>
      </w:divBdr>
    </w:div>
    <w:div w:id="401370589">
      <w:bodyDiv w:val="1"/>
      <w:marLeft w:val="0"/>
      <w:marRight w:val="0"/>
      <w:marTop w:val="0"/>
      <w:marBottom w:val="0"/>
      <w:divBdr>
        <w:top w:val="none" w:sz="0" w:space="0" w:color="auto"/>
        <w:left w:val="none" w:sz="0" w:space="0" w:color="auto"/>
        <w:bottom w:val="none" w:sz="0" w:space="0" w:color="auto"/>
        <w:right w:val="none" w:sz="0" w:space="0" w:color="auto"/>
      </w:divBdr>
    </w:div>
    <w:div w:id="422141643">
      <w:bodyDiv w:val="1"/>
      <w:marLeft w:val="0"/>
      <w:marRight w:val="0"/>
      <w:marTop w:val="0"/>
      <w:marBottom w:val="0"/>
      <w:divBdr>
        <w:top w:val="none" w:sz="0" w:space="0" w:color="auto"/>
        <w:left w:val="none" w:sz="0" w:space="0" w:color="auto"/>
        <w:bottom w:val="none" w:sz="0" w:space="0" w:color="auto"/>
        <w:right w:val="none" w:sz="0" w:space="0" w:color="auto"/>
      </w:divBdr>
    </w:div>
    <w:div w:id="439568966">
      <w:bodyDiv w:val="1"/>
      <w:marLeft w:val="0"/>
      <w:marRight w:val="0"/>
      <w:marTop w:val="0"/>
      <w:marBottom w:val="0"/>
      <w:divBdr>
        <w:top w:val="none" w:sz="0" w:space="0" w:color="auto"/>
        <w:left w:val="none" w:sz="0" w:space="0" w:color="auto"/>
        <w:bottom w:val="none" w:sz="0" w:space="0" w:color="auto"/>
        <w:right w:val="none" w:sz="0" w:space="0" w:color="auto"/>
      </w:divBdr>
    </w:div>
    <w:div w:id="447745062">
      <w:bodyDiv w:val="1"/>
      <w:marLeft w:val="0"/>
      <w:marRight w:val="0"/>
      <w:marTop w:val="0"/>
      <w:marBottom w:val="0"/>
      <w:divBdr>
        <w:top w:val="none" w:sz="0" w:space="0" w:color="auto"/>
        <w:left w:val="none" w:sz="0" w:space="0" w:color="auto"/>
        <w:bottom w:val="none" w:sz="0" w:space="0" w:color="auto"/>
        <w:right w:val="none" w:sz="0" w:space="0" w:color="auto"/>
      </w:divBdr>
    </w:div>
    <w:div w:id="448597047">
      <w:bodyDiv w:val="1"/>
      <w:marLeft w:val="0"/>
      <w:marRight w:val="0"/>
      <w:marTop w:val="0"/>
      <w:marBottom w:val="0"/>
      <w:divBdr>
        <w:top w:val="none" w:sz="0" w:space="0" w:color="auto"/>
        <w:left w:val="none" w:sz="0" w:space="0" w:color="auto"/>
        <w:bottom w:val="none" w:sz="0" w:space="0" w:color="auto"/>
        <w:right w:val="none" w:sz="0" w:space="0" w:color="auto"/>
      </w:divBdr>
    </w:div>
    <w:div w:id="472527276">
      <w:bodyDiv w:val="1"/>
      <w:marLeft w:val="0"/>
      <w:marRight w:val="0"/>
      <w:marTop w:val="0"/>
      <w:marBottom w:val="0"/>
      <w:divBdr>
        <w:top w:val="none" w:sz="0" w:space="0" w:color="auto"/>
        <w:left w:val="none" w:sz="0" w:space="0" w:color="auto"/>
        <w:bottom w:val="none" w:sz="0" w:space="0" w:color="auto"/>
        <w:right w:val="none" w:sz="0" w:space="0" w:color="auto"/>
      </w:divBdr>
    </w:div>
    <w:div w:id="483204016">
      <w:bodyDiv w:val="1"/>
      <w:marLeft w:val="0"/>
      <w:marRight w:val="0"/>
      <w:marTop w:val="0"/>
      <w:marBottom w:val="0"/>
      <w:divBdr>
        <w:top w:val="none" w:sz="0" w:space="0" w:color="auto"/>
        <w:left w:val="none" w:sz="0" w:space="0" w:color="auto"/>
        <w:bottom w:val="none" w:sz="0" w:space="0" w:color="auto"/>
        <w:right w:val="none" w:sz="0" w:space="0" w:color="auto"/>
      </w:divBdr>
    </w:div>
    <w:div w:id="513232714">
      <w:bodyDiv w:val="1"/>
      <w:marLeft w:val="0"/>
      <w:marRight w:val="0"/>
      <w:marTop w:val="0"/>
      <w:marBottom w:val="0"/>
      <w:divBdr>
        <w:top w:val="none" w:sz="0" w:space="0" w:color="auto"/>
        <w:left w:val="none" w:sz="0" w:space="0" w:color="auto"/>
        <w:bottom w:val="none" w:sz="0" w:space="0" w:color="auto"/>
        <w:right w:val="none" w:sz="0" w:space="0" w:color="auto"/>
      </w:divBdr>
    </w:div>
    <w:div w:id="540632271">
      <w:bodyDiv w:val="1"/>
      <w:marLeft w:val="0"/>
      <w:marRight w:val="0"/>
      <w:marTop w:val="0"/>
      <w:marBottom w:val="0"/>
      <w:divBdr>
        <w:top w:val="none" w:sz="0" w:space="0" w:color="auto"/>
        <w:left w:val="none" w:sz="0" w:space="0" w:color="auto"/>
        <w:bottom w:val="none" w:sz="0" w:space="0" w:color="auto"/>
        <w:right w:val="none" w:sz="0" w:space="0" w:color="auto"/>
      </w:divBdr>
    </w:div>
    <w:div w:id="541017884">
      <w:bodyDiv w:val="1"/>
      <w:marLeft w:val="0"/>
      <w:marRight w:val="0"/>
      <w:marTop w:val="0"/>
      <w:marBottom w:val="0"/>
      <w:divBdr>
        <w:top w:val="none" w:sz="0" w:space="0" w:color="auto"/>
        <w:left w:val="none" w:sz="0" w:space="0" w:color="auto"/>
        <w:bottom w:val="none" w:sz="0" w:space="0" w:color="auto"/>
        <w:right w:val="none" w:sz="0" w:space="0" w:color="auto"/>
      </w:divBdr>
    </w:div>
    <w:div w:id="548103565">
      <w:bodyDiv w:val="1"/>
      <w:marLeft w:val="0"/>
      <w:marRight w:val="0"/>
      <w:marTop w:val="0"/>
      <w:marBottom w:val="0"/>
      <w:divBdr>
        <w:top w:val="none" w:sz="0" w:space="0" w:color="auto"/>
        <w:left w:val="none" w:sz="0" w:space="0" w:color="auto"/>
        <w:bottom w:val="none" w:sz="0" w:space="0" w:color="auto"/>
        <w:right w:val="none" w:sz="0" w:space="0" w:color="auto"/>
      </w:divBdr>
    </w:div>
    <w:div w:id="548956446">
      <w:bodyDiv w:val="1"/>
      <w:marLeft w:val="0"/>
      <w:marRight w:val="0"/>
      <w:marTop w:val="0"/>
      <w:marBottom w:val="0"/>
      <w:divBdr>
        <w:top w:val="none" w:sz="0" w:space="0" w:color="auto"/>
        <w:left w:val="none" w:sz="0" w:space="0" w:color="auto"/>
        <w:bottom w:val="none" w:sz="0" w:space="0" w:color="auto"/>
        <w:right w:val="none" w:sz="0" w:space="0" w:color="auto"/>
      </w:divBdr>
    </w:div>
    <w:div w:id="550658116">
      <w:bodyDiv w:val="1"/>
      <w:marLeft w:val="0"/>
      <w:marRight w:val="0"/>
      <w:marTop w:val="0"/>
      <w:marBottom w:val="0"/>
      <w:divBdr>
        <w:top w:val="none" w:sz="0" w:space="0" w:color="auto"/>
        <w:left w:val="none" w:sz="0" w:space="0" w:color="auto"/>
        <w:bottom w:val="none" w:sz="0" w:space="0" w:color="auto"/>
        <w:right w:val="none" w:sz="0" w:space="0" w:color="auto"/>
      </w:divBdr>
    </w:div>
    <w:div w:id="562449963">
      <w:bodyDiv w:val="1"/>
      <w:marLeft w:val="0"/>
      <w:marRight w:val="0"/>
      <w:marTop w:val="0"/>
      <w:marBottom w:val="0"/>
      <w:divBdr>
        <w:top w:val="none" w:sz="0" w:space="0" w:color="auto"/>
        <w:left w:val="none" w:sz="0" w:space="0" w:color="auto"/>
        <w:bottom w:val="none" w:sz="0" w:space="0" w:color="auto"/>
        <w:right w:val="none" w:sz="0" w:space="0" w:color="auto"/>
      </w:divBdr>
    </w:div>
    <w:div w:id="564686624">
      <w:bodyDiv w:val="1"/>
      <w:marLeft w:val="0"/>
      <w:marRight w:val="0"/>
      <w:marTop w:val="0"/>
      <w:marBottom w:val="0"/>
      <w:divBdr>
        <w:top w:val="none" w:sz="0" w:space="0" w:color="auto"/>
        <w:left w:val="none" w:sz="0" w:space="0" w:color="auto"/>
        <w:bottom w:val="none" w:sz="0" w:space="0" w:color="auto"/>
        <w:right w:val="none" w:sz="0" w:space="0" w:color="auto"/>
      </w:divBdr>
    </w:div>
    <w:div w:id="694237914">
      <w:bodyDiv w:val="1"/>
      <w:marLeft w:val="0"/>
      <w:marRight w:val="0"/>
      <w:marTop w:val="0"/>
      <w:marBottom w:val="0"/>
      <w:divBdr>
        <w:top w:val="none" w:sz="0" w:space="0" w:color="auto"/>
        <w:left w:val="none" w:sz="0" w:space="0" w:color="auto"/>
        <w:bottom w:val="none" w:sz="0" w:space="0" w:color="auto"/>
        <w:right w:val="none" w:sz="0" w:space="0" w:color="auto"/>
      </w:divBdr>
    </w:div>
    <w:div w:id="725839831">
      <w:bodyDiv w:val="1"/>
      <w:marLeft w:val="0"/>
      <w:marRight w:val="0"/>
      <w:marTop w:val="0"/>
      <w:marBottom w:val="0"/>
      <w:divBdr>
        <w:top w:val="none" w:sz="0" w:space="0" w:color="auto"/>
        <w:left w:val="none" w:sz="0" w:space="0" w:color="auto"/>
        <w:bottom w:val="none" w:sz="0" w:space="0" w:color="auto"/>
        <w:right w:val="none" w:sz="0" w:space="0" w:color="auto"/>
      </w:divBdr>
    </w:div>
    <w:div w:id="772481465">
      <w:bodyDiv w:val="1"/>
      <w:marLeft w:val="0"/>
      <w:marRight w:val="0"/>
      <w:marTop w:val="0"/>
      <w:marBottom w:val="0"/>
      <w:divBdr>
        <w:top w:val="none" w:sz="0" w:space="0" w:color="auto"/>
        <w:left w:val="none" w:sz="0" w:space="0" w:color="auto"/>
        <w:bottom w:val="none" w:sz="0" w:space="0" w:color="auto"/>
        <w:right w:val="none" w:sz="0" w:space="0" w:color="auto"/>
      </w:divBdr>
    </w:div>
    <w:div w:id="779298629">
      <w:bodyDiv w:val="1"/>
      <w:marLeft w:val="0"/>
      <w:marRight w:val="0"/>
      <w:marTop w:val="0"/>
      <w:marBottom w:val="0"/>
      <w:divBdr>
        <w:top w:val="none" w:sz="0" w:space="0" w:color="auto"/>
        <w:left w:val="none" w:sz="0" w:space="0" w:color="auto"/>
        <w:bottom w:val="none" w:sz="0" w:space="0" w:color="auto"/>
        <w:right w:val="none" w:sz="0" w:space="0" w:color="auto"/>
      </w:divBdr>
    </w:div>
    <w:div w:id="802885776">
      <w:bodyDiv w:val="1"/>
      <w:marLeft w:val="0"/>
      <w:marRight w:val="0"/>
      <w:marTop w:val="0"/>
      <w:marBottom w:val="0"/>
      <w:divBdr>
        <w:top w:val="none" w:sz="0" w:space="0" w:color="auto"/>
        <w:left w:val="none" w:sz="0" w:space="0" w:color="auto"/>
        <w:bottom w:val="none" w:sz="0" w:space="0" w:color="auto"/>
        <w:right w:val="none" w:sz="0" w:space="0" w:color="auto"/>
      </w:divBdr>
    </w:div>
    <w:div w:id="802967711">
      <w:bodyDiv w:val="1"/>
      <w:marLeft w:val="0"/>
      <w:marRight w:val="0"/>
      <w:marTop w:val="0"/>
      <w:marBottom w:val="0"/>
      <w:divBdr>
        <w:top w:val="none" w:sz="0" w:space="0" w:color="auto"/>
        <w:left w:val="none" w:sz="0" w:space="0" w:color="auto"/>
        <w:bottom w:val="none" w:sz="0" w:space="0" w:color="auto"/>
        <w:right w:val="none" w:sz="0" w:space="0" w:color="auto"/>
      </w:divBdr>
    </w:div>
    <w:div w:id="847597715">
      <w:bodyDiv w:val="1"/>
      <w:marLeft w:val="0"/>
      <w:marRight w:val="0"/>
      <w:marTop w:val="0"/>
      <w:marBottom w:val="0"/>
      <w:divBdr>
        <w:top w:val="none" w:sz="0" w:space="0" w:color="auto"/>
        <w:left w:val="none" w:sz="0" w:space="0" w:color="auto"/>
        <w:bottom w:val="none" w:sz="0" w:space="0" w:color="auto"/>
        <w:right w:val="none" w:sz="0" w:space="0" w:color="auto"/>
      </w:divBdr>
    </w:div>
    <w:div w:id="857353198">
      <w:bodyDiv w:val="1"/>
      <w:marLeft w:val="0"/>
      <w:marRight w:val="0"/>
      <w:marTop w:val="0"/>
      <w:marBottom w:val="0"/>
      <w:divBdr>
        <w:top w:val="none" w:sz="0" w:space="0" w:color="auto"/>
        <w:left w:val="none" w:sz="0" w:space="0" w:color="auto"/>
        <w:bottom w:val="none" w:sz="0" w:space="0" w:color="auto"/>
        <w:right w:val="none" w:sz="0" w:space="0" w:color="auto"/>
      </w:divBdr>
    </w:div>
    <w:div w:id="913782648">
      <w:bodyDiv w:val="1"/>
      <w:marLeft w:val="0"/>
      <w:marRight w:val="0"/>
      <w:marTop w:val="0"/>
      <w:marBottom w:val="0"/>
      <w:divBdr>
        <w:top w:val="none" w:sz="0" w:space="0" w:color="auto"/>
        <w:left w:val="none" w:sz="0" w:space="0" w:color="auto"/>
        <w:bottom w:val="none" w:sz="0" w:space="0" w:color="auto"/>
        <w:right w:val="none" w:sz="0" w:space="0" w:color="auto"/>
      </w:divBdr>
    </w:div>
    <w:div w:id="931166579">
      <w:bodyDiv w:val="1"/>
      <w:marLeft w:val="0"/>
      <w:marRight w:val="0"/>
      <w:marTop w:val="0"/>
      <w:marBottom w:val="0"/>
      <w:divBdr>
        <w:top w:val="none" w:sz="0" w:space="0" w:color="auto"/>
        <w:left w:val="none" w:sz="0" w:space="0" w:color="auto"/>
        <w:bottom w:val="none" w:sz="0" w:space="0" w:color="auto"/>
        <w:right w:val="none" w:sz="0" w:space="0" w:color="auto"/>
      </w:divBdr>
    </w:div>
    <w:div w:id="943459419">
      <w:bodyDiv w:val="1"/>
      <w:marLeft w:val="0"/>
      <w:marRight w:val="0"/>
      <w:marTop w:val="0"/>
      <w:marBottom w:val="0"/>
      <w:divBdr>
        <w:top w:val="none" w:sz="0" w:space="0" w:color="auto"/>
        <w:left w:val="none" w:sz="0" w:space="0" w:color="auto"/>
        <w:bottom w:val="none" w:sz="0" w:space="0" w:color="auto"/>
        <w:right w:val="none" w:sz="0" w:space="0" w:color="auto"/>
      </w:divBdr>
      <w:divsChild>
        <w:div w:id="672800374">
          <w:marLeft w:val="0"/>
          <w:marRight w:val="0"/>
          <w:marTop w:val="0"/>
          <w:marBottom w:val="0"/>
          <w:divBdr>
            <w:top w:val="none" w:sz="0" w:space="0" w:color="auto"/>
            <w:left w:val="none" w:sz="0" w:space="0" w:color="auto"/>
            <w:bottom w:val="none" w:sz="0" w:space="0" w:color="auto"/>
            <w:right w:val="none" w:sz="0" w:space="0" w:color="auto"/>
          </w:divBdr>
        </w:div>
        <w:div w:id="1773041019">
          <w:marLeft w:val="0"/>
          <w:marRight w:val="0"/>
          <w:marTop w:val="0"/>
          <w:marBottom w:val="0"/>
          <w:divBdr>
            <w:top w:val="none" w:sz="0" w:space="0" w:color="auto"/>
            <w:left w:val="none" w:sz="0" w:space="0" w:color="auto"/>
            <w:bottom w:val="none" w:sz="0" w:space="0" w:color="auto"/>
            <w:right w:val="none" w:sz="0" w:space="0" w:color="auto"/>
          </w:divBdr>
        </w:div>
      </w:divsChild>
    </w:div>
    <w:div w:id="956259046">
      <w:bodyDiv w:val="1"/>
      <w:marLeft w:val="0"/>
      <w:marRight w:val="0"/>
      <w:marTop w:val="0"/>
      <w:marBottom w:val="0"/>
      <w:divBdr>
        <w:top w:val="none" w:sz="0" w:space="0" w:color="auto"/>
        <w:left w:val="none" w:sz="0" w:space="0" w:color="auto"/>
        <w:bottom w:val="none" w:sz="0" w:space="0" w:color="auto"/>
        <w:right w:val="none" w:sz="0" w:space="0" w:color="auto"/>
      </w:divBdr>
    </w:div>
    <w:div w:id="958878708">
      <w:bodyDiv w:val="1"/>
      <w:marLeft w:val="0"/>
      <w:marRight w:val="0"/>
      <w:marTop w:val="0"/>
      <w:marBottom w:val="0"/>
      <w:divBdr>
        <w:top w:val="none" w:sz="0" w:space="0" w:color="auto"/>
        <w:left w:val="none" w:sz="0" w:space="0" w:color="auto"/>
        <w:bottom w:val="none" w:sz="0" w:space="0" w:color="auto"/>
        <w:right w:val="none" w:sz="0" w:space="0" w:color="auto"/>
      </w:divBdr>
    </w:div>
    <w:div w:id="964236583">
      <w:bodyDiv w:val="1"/>
      <w:marLeft w:val="0"/>
      <w:marRight w:val="0"/>
      <w:marTop w:val="0"/>
      <w:marBottom w:val="0"/>
      <w:divBdr>
        <w:top w:val="none" w:sz="0" w:space="0" w:color="auto"/>
        <w:left w:val="none" w:sz="0" w:space="0" w:color="auto"/>
        <w:bottom w:val="none" w:sz="0" w:space="0" w:color="auto"/>
        <w:right w:val="none" w:sz="0" w:space="0" w:color="auto"/>
      </w:divBdr>
    </w:div>
    <w:div w:id="990907835">
      <w:bodyDiv w:val="1"/>
      <w:marLeft w:val="0"/>
      <w:marRight w:val="0"/>
      <w:marTop w:val="0"/>
      <w:marBottom w:val="0"/>
      <w:divBdr>
        <w:top w:val="none" w:sz="0" w:space="0" w:color="auto"/>
        <w:left w:val="none" w:sz="0" w:space="0" w:color="auto"/>
        <w:bottom w:val="none" w:sz="0" w:space="0" w:color="auto"/>
        <w:right w:val="none" w:sz="0" w:space="0" w:color="auto"/>
      </w:divBdr>
    </w:div>
    <w:div w:id="991372803">
      <w:bodyDiv w:val="1"/>
      <w:marLeft w:val="0"/>
      <w:marRight w:val="0"/>
      <w:marTop w:val="0"/>
      <w:marBottom w:val="0"/>
      <w:divBdr>
        <w:top w:val="none" w:sz="0" w:space="0" w:color="auto"/>
        <w:left w:val="none" w:sz="0" w:space="0" w:color="auto"/>
        <w:bottom w:val="none" w:sz="0" w:space="0" w:color="auto"/>
        <w:right w:val="none" w:sz="0" w:space="0" w:color="auto"/>
      </w:divBdr>
    </w:div>
    <w:div w:id="1008144322">
      <w:bodyDiv w:val="1"/>
      <w:marLeft w:val="0"/>
      <w:marRight w:val="0"/>
      <w:marTop w:val="0"/>
      <w:marBottom w:val="0"/>
      <w:divBdr>
        <w:top w:val="none" w:sz="0" w:space="0" w:color="auto"/>
        <w:left w:val="none" w:sz="0" w:space="0" w:color="auto"/>
        <w:bottom w:val="none" w:sz="0" w:space="0" w:color="auto"/>
        <w:right w:val="none" w:sz="0" w:space="0" w:color="auto"/>
      </w:divBdr>
    </w:div>
    <w:div w:id="1033269680">
      <w:bodyDiv w:val="1"/>
      <w:marLeft w:val="0"/>
      <w:marRight w:val="0"/>
      <w:marTop w:val="0"/>
      <w:marBottom w:val="0"/>
      <w:divBdr>
        <w:top w:val="none" w:sz="0" w:space="0" w:color="auto"/>
        <w:left w:val="none" w:sz="0" w:space="0" w:color="auto"/>
        <w:bottom w:val="none" w:sz="0" w:space="0" w:color="auto"/>
        <w:right w:val="none" w:sz="0" w:space="0" w:color="auto"/>
      </w:divBdr>
    </w:div>
    <w:div w:id="1035037342">
      <w:bodyDiv w:val="1"/>
      <w:marLeft w:val="0"/>
      <w:marRight w:val="0"/>
      <w:marTop w:val="0"/>
      <w:marBottom w:val="0"/>
      <w:divBdr>
        <w:top w:val="none" w:sz="0" w:space="0" w:color="auto"/>
        <w:left w:val="none" w:sz="0" w:space="0" w:color="auto"/>
        <w:bottom w:val="none" w:sz="0" w:space="0" w:color="auto"/>
        <w:right w:val="none" w:sz="0" w:space="0" w:color="auto"/>
      </w:divBdr>
    </w:div>
    <w:div w:id="1046220630">
      <w:bodyDiv w:val="1"/>
      <w:marLeft w:val="0"/>
      <w:marRight w:val="0"/>
      <w:marTop w:val="0"/>
      <w:marBottom w:val="0"/>
      <w:divBdr>
        <w:top w:val="none" w:sz="0" w:space="0" w:color="auto"/>
        <w:left w:val="none" w:sz="0" w:space="0" w:color="auto"/>
        <w:bottom w:val="none" w:sz="0" w:space="0" w:color="auto"/>
        <w:right w:val="none" w:sz="0" w:space="0" w:color="auto"/>
      </w:divBdr>
    </w:div>
    <w:div w:id="1059523292">
      <w:bodyDiv w:val="1"/>
      <w:marLeft w:val="0"/>
      <w:marRight w:val="0"/>
      <w:marTop w:val="0"/>
      <w:marBottom w:val="0"/>
      <w:divBdr>
        <w:top w:val="none" w:sz="0" w:space="0" w:color="auto"/>
        <w:left w:val="none" w:sz="0" w:space="0" w:color="auto"/>
        <w:bottom w:val="none" w:sz="0" w:space="0" w:color="auto"/>
        <w:right w:val="none" w:sz="0" w:space="0" w:color="auto"/>
      </w:divBdr>
    </w:div>
    <w:div w:id="1071854271">
      <w:bodyDiv w:val="1"/>
      <w:marLeft w:val="0"/>
      <w:marRight w:val="0"/>
      <w:marTop w:val="0"/>
      <w:marBottom w:val="0"/>
      <w:divBdr>
        <w:top w:val="none" w:sz="0" w:space="0" w:color="auto"/>
        <w:left w:val="none" w:sz="0" w:space="0" w:color="auto"/>
        <w:bottom w:val="none" w:sz="0" w:space="0" w:color="auto"/>
        <w:right w:val="none" w:sz="0" w:space="0" w:color="auto"/>
      </w:divBdr>
    </w:div>
    <w:div w:id="1080367775">
      <w:bodyDiv w:val="1"/>
      <w:marLeft w:val="0"/>
      <w:marRight w:val="0"/>
      <w:marTop w:val="0"/>
      <w:marBottom w:val="0"/>
      <w:divBdr>
        <w:top w:val="none" w:sz="0" w:space="0" w:color="auto"/>
        <w:left w:val="none" w:sz="0" w:space="0" w:color="auto"/>
        <w:bottom w:val="none" w:sz="0" w:space="0" w:color="auto"/>
        <w:right w:val="none" w:sz="0" w:space="0" w:color="auto"/>
      </w:divBdr>
    </w:div>
    <w:div w:id="1128278518">
      <w:bodyDiv w:val="1"/>
      <w:marLeft w:val="0"/>
      <w:marRight w:val="0"/>
      <w:marTop w:val="0"/>
      <w:marBottom w:val="0"/>
      <w:divBdr>
        <w:top w:val="none" w:sz="0" w:space="0" w:color="auto"/>
        <w:left w:val="none" w:sz="0" w:space="0" w:color="auto"/>
        <w:bottom w:val="none" w:sz="0" w:space="0" w:color="auto"/>
        <w:right w:val="none" w:sz="0" w:space="0" w:color="auto"/>
      </w:divBdr>
    </w:div>
    <w:div w:id="1130242412">
      <w:bodyDiv w:val="1"/>
      <w:marLeft w:val="0"/>
      <w:marRight w:val="0"/>
      <w:marTop w:val="0"/>
      <w:marBottom w:val="0"/>
      <w:divBdr>
        <w:top w:val="none" w:sz="0" w:space="0" w:color="auto"/>
        <w:left w:val="none" w:sz="0" w:space="0" w:color="auto"/>
        <w:bottom w:val="none" w:sz="0" w:space="0" w:color="auto"/>
        <w:right w:val="none" w:sz="0" w:space="0" w:color="auto"/>
      </w:divBdr>
    </w:div>
    <w:div w:id="1136022204">
      <w:bodyDiv w:val="1"/>
      <w:marLeft w:val="0"/>
      <w:marRight w:val="0"/>
      <w:marTop w:val="0"/>
      <w:marBottom w:val="0"/>
      <w:divBdr>
        <w:top w:val="none" w:sz="0" w:space="0" w:color="auto"/>
        <w:left w:val="none" w:sz="0" w:space="0" w:color="auto"/>
        <w:bottom w:val="none" w:sz="0" w:space="0" w:color="auto"/>
        <w:right w:val="none" w:sz="0" w:space="0" w:color="auto"/>
      </w:divBdr>
    </w:div>
    <w:div w:id="1141074369">
      <w:bodyDiv w:val="1"/>
      <w:marLeft w:val="0"/>
      <w:marRight w:val="0"/>
      <w:marTop w:val="0"/>
      <w:marBottom w:val="0"/>
      <w:divBdr>
        <w:top w:val="none" w:sz="0" w:space="0" w:color="auto"/>
        <w:left w:val="none" w:sz="0" w:space="0" w:color="auto"/>
        <w:bottom w:val="none" w:sz="0" w:space="0" w:color="auto"/>
        <w:right w:val="none" w:sz="0" w:space="0" w:color="auto"/>
      </w:divBdr>
    </w:div>
    <w:div w:id="1159036746">
      <w:bodyDiv w:val="1"/>
      <w:marLeft w:val="0"/>
      <w:marRight w:val="0"/>
      <w:marTop w:val="0"/>
      <w:marBottom w:val="0"/>
      <w:divBdr>
        <w:top w:val="none" w:sz="0" w:space="0" w:color="auto"/>
        <w:left w:val="none" w:sz="0" w:space="0" w:color="auto"/>
        <w:bottom w:val="none" w:sz="0" w:space="0" w:color="auto"/>
        <w:right w:val="none" w:sz="0" w:space="0" w:color="auto"/>
      </w:divBdr>
    </w:div>
    <w:div w:id="1162889927">
      <w:bodyDiv w:val="1"/>
      <w:marLeft w:val="0"/>
      <w:marRight w:val="0"/>
      <w:marTop w:val="0"/>
      <w:marBottom w:val="0"/>
      <w:divBdr>
        <w:top w:val="none" w:sz="0" w:space="0" w:color="auto"/>
        <w:left w:val="none" w:sz="0" w:space="0" w:color="auto"/>
        <w:bottom w:val="none" w:sz="0" w:space="0" w:color="auto"/>
        <w:right w:val="none" w:sz="0" w:space="0" w:color="auto"/>
      </w:divBdr>
    </w:div>
    <w:div w:id="1169829017">
      <w:bodyDiv w:val="1"/>
      <w:marLeft w:val="0"/>
      <w:marRight w:val="0"/>
      <w:marTop w:val="0"/>
      <w:marBottom w:val="0"/>
      <w:divBdr>
        <w:top w:val="none" w:sz="0" w:space="0" w:color="auto"/>
        <w:left w:val="none" w:sz="0" w:space="0" w:color="auto"/>
        <w:bottom w:val="none" w:sz="0" w:space="0" w:color="auto"/>
        <w:right w:val="none" w:sz="0" w:space="0" w:color="auto"/>
      </w:divBdr>
    </w:div>
    <w:div w:id="1174682373">
      <w:bodyDiv w:val="1"/>
      <w:marLeft w:val="0"/>
      <w:marRight w:val="0"/>
      <w:marTop w:val="0"/>
      <w:marBottom w:val="0"/>
      <w:divBdr>
        <w:top w:val="none" w:sz="0" w:space="0" w:color="auto"/>
        <w:left w:val="none" w:sz="0" w:space="0" w:color="auto"/>
        <w:bottom w:val="none" w:sz="0" w:space="0" w:color="auto"/>
        <w:right w:val="none" w:sz="0" w:space="0" w:color="auto"/>
      </w:divBdr>
    </w:div>
    <w:div w:id="1177887853">
      <w:bodyDiv w:val="1"/>
      <w:marLeft w:val="0"/>
      <w:marRight w:val="0"/>
      <w:marTop w:val="0"/>
      <w:marBottom w:val="0"/>
      <w:divBdr>
        <w:top w:val="none" w:sz="0" w:space="0" w:color="auto"/>
        <w:left w:val="none" w:sz="0" w:space="0" w:color="auto"/>
        <w:bottom w:val="none" w:sz="0" w:space="0" w:color="auto"/>
        <w:right w:val="none" w:sz="0" w:space="0" w:color="auto"/>
      </w:divBdr>
    </w:div>
    <w:div w:id="1179008972">
      <w:bodyDiv w:val="1"/>
      <w:marLeft w:val="0"/>
      <w:marRight w:val="0"/>
      <w:marTop w:val="0"/>
      <w:marBottom w:val="0"/>
      <w:divBdr>
        <w:top w:val="none" w:sz="0" w:space="0" w:color="auto"/>
        <w:left w:val="none" w:sz="0" w:space="0" w:color="auto"/>
        <w:bottom w:val="none" w:sz="0" w:space="0" w:color="auto"/>
        <w:right w:val="none" w:sz="0" w:space="0" w:color="auto"/>
      </w:divBdr>
    </w:div>
    <w:div w:id="1214273483">
      <w:bodyDiv w:val="1"/>
      <w:marLeft w:val="0"/>
      <w:marRight w:val="0"/>
      <w:marTop w:val="0"/>
      <w:marBottom w:val="0"/>
      <w:divBdr>
        <w:top w:val="none" w:sz="0" w:space="0" w:color="auto"/>
        <w:left w:val="none" w:sz="0" w:space="0" w:color="auto"/>
        <w:bottom w:val="none" w:sz="0" w:space="0" w:color="auto"/>
        <w:right w:val="none" w:sz="0" w:space="0" w:color="auto"/>
      </w:divBdr>
    </w:div>
    <w:div w:id="1233928238">
      <w:bodyDiv w:val="1"/>
      <w:marLeft w:val="0"/>
      <w:marRight w:val="0"/>
      <w:marTop w:val="0"/>
      <w:marBottom w:val="0"/>
      <w:divBdr>
        <w:top w:val="none" w:sz="0" w:space="0" w:color="auto"/>
        <w:left w:val="none" w:sz="0" w:space="0" w:color="auto"/>
        <w:bottom w:val="none" w:sz="0" w:space="0" w:color="auto"/>
        <w:right w:val="none" w:sz="0" w:space="0" w:color="auto"/>
      </w:divBdr>
    </w:div>
    <w:div w:id="1238130716">
      <w:bodyDiv w:val="1"/>
      <w:marLeft w:val="0"/>
      <w:marRight w:val="0"/>
      <w:marTop w:val="0"/>
      <w:marBottom w:val="0"/>
      <w:divBdr>
        <w:top w:val="none" w:sz="0" w:space="0" w:color="auto"/>
        <w:left w:val="none" w:sz="0" w:space="0" w:color="auto"/>
        <w:bottom w:val="none" w:sz="0" w:space="0" w:color="auto"/>
        <w:right w:val="none" w:sz="0" w:space="0" w:color="auto"/>
      </w:divBdr>
    </w:div>
    <w:div w:id="1247763836">
      <w:bodyDiv w:val="1"/>
      <w:marLeft w:val="0"/>
      <w:marRight w:val="0"/>
      <w:marTop w:val="0"/>
      <w:marBottom w:val="0"/>
      <w:divBdr>
        <w:top w:val="none" w:sz="0" w:space="0" w:color="auto"/>
        <w:left w:val="none" w:sz="0" w:space="0" w:color="auto"/>
        <w:bottom w:val="none" w:sz="0" w:space="0" w:color="auto"/>
        <w:right w:val="none" w:sz="0" w:space="0" w:color="auto"/>
      </w:divBdr>
    </w:div>
    <w:div w:id="1259604749">
      <w:bodyDiv w:val="1"/>
      <w:marLeft w:val="0"/>
      <w:marRight w:val="0"/>
      <w:marTop w:val="0"/>
      <w:marBottom w:val="0"/>
      <w:divBdr>
        <w:top w:val="none" w:sz="0" w:space="0" w:color="auto"/>
        <w:left w:val="none" w:sz="0" w:space="0" w:color="auto"/>
        <w:bottom w:val="none" w:sz="0" w:space="0" w:color="auto"/>
        <w:right w:val="none" w:sz="0" w:space="0" w:color="auto"/>
      </w:divBdr>
    </w:div>
    <w:div w:id="1270160883">
      <w:bodyDiv w:val="1"/>
      <w:marLeft w:val="0"/>
      <w:marRight w:val="0"/>
      <w:marTop w:val="0"/>
      <w:marBottom w:val="0"/>
      <w:divBdr>
        <w:top w:val="none" w:sz="0" w:space="0" w:color="auto"/>
        <w:left w:val="none" w:sz="0" w:space="0" w:color="auto"/>
        <w:bottom w:val="none" w:sz="0" w:space="0" w:color="auto"/>
        <w:right w:val="none" w:sz="0" w:space="0" w:color="auto"/>
      </w:divBdr>
    </w:div>
    <w:div w:id="1278022219">
      <w:bodyDiv w:val="1"/>
      <w:marLeft w:val="0"/>
      <w:marRight w:val="0"/>
      <w:marTop w:val="0"/>
      <w:marBottom w:val="0"/>
      <w:divBdr>
        <w:top w:val="none" w:sz="0" w:space="0" w:color="auto"/>
        <w:left w:val="none" w:sz="0" w:space="0" w:color="auto"/>
        <w:bottom w:val="none" w:sz="0" w:space="0" w:color="auto"/>
        <w:right w:val="none" w:sz="0" w:space="0" w:color="auto"/>
      </w:divBdr>
    </w:div>
    <w:div w:id="1296835990">
      <w:bodyDiv w:val="1"/>
      <w:marLeft w:val="0"/>
      <w:marRight w:val="0"/>
      <w:marTop w:val="0"/>
      <w:marBottom w:val="0"/>
      <w:divBdr>
        <w:top w:val="none" w:sz="0" w:space="0" w:color="auto"/>
        <w:left w:val="none" w:sz="0" w:space="0" w:color="auto"/>
        <w:bottom w:val="none" w:sz="0" w:space="0" w:color="auto"/>
        <w:right w:val="none" w:sz="0" w:space="0" w:color="auto"/>
      </w:divBdr>
    </w:div>
    <w:div w:id="1298950538">
      <w:bodyDiv w:val="1"/>
      <w:marLeft w:val="0"/>
      <w:marRight w:val="0"/>
      <w:marTop w:val="0"/>
      <w:marBottom w:val="0"/>
      <w:divBdr>
        <w:top w:val="none" w:sz="0" w:space="0" w:color="auto"/>
        <w:left w:val="none" w:sz="0" w:space="0" w:color="auto"/>
        <w:bottom w:val="none" w:sz="0" w:space="0" w:color="auto"/>
        <w:right w:val="none" w:sz="0" w:space="0" w:color="auto"/>
      </w:divBdr>
    </w:div>
    <w:div w:id="1314915653">
      <w:bodyDiv w:val="1"/>
      <w:marLeft w:val="0"/>
      <w:marRight w:val="0"/>
      <w:marTop w:val="0"/>
      <w:marBottom w:val="0"/>
      <w:divBdr>
        <w:top w:val="none" w:sz="0" w:space="0" w:color="auto"/>
        <w:left w:val="none" w:sz="0" w:space="0" w:color="auto"/>
        <w:bottom w:val="none" w:sz="0" w:space="0" w:color="auto"/>
        <w:right w:val="none" w:sz="0" w:space="0" w:color="auto"/>
      </w:divBdr>
    </w:div>
    <w:div w:id="1322197978">
      <w:bodyDiv w:val="1"/>
      <w:marLeft w:val="0"/>
      <w:marRight w:val="0"/>
      <w:marTop w:val="0"/>
      <w:marBottom w:val="0"/>
      <w:divBdr>
        <w:top w:val="none" w:sz="0" w:space="0" w:color="auto"/>
        <w:left w:val="none" w:sz="0" w:space="0" w:color="auto"/>
        <w:bottom w:val="none" w:sz="0" w:space="0" w:color="auto"/>
        <w:right w:val="none" w:sz="0" w:space="0" w:color="auto"/>
      </w:divBdr>
    </w:div>
    <w:div w:id="1349985923">
      <w:bodyDiv w:val="1"/>
      <w:marLeft w:val="0"/>
      <w:marRight w:val="0"/>
      <w:marTop w:val="0"/>
      <w:marBottom w:val="0"/>
      <w:divBdr>
        <w:top w:val="none" w:sz="0" w:space="0" w:color="auto"/>
        <w:left w:val="none" w:sz="0" w:space="0" w:color="auto"/>
        <w:bottom w:val="none" w:sz="0" w:space="0" w:color="auto"/>
        <w:right w:val="none" w:sz="0" w:space="0" w:color="auto"/>
      </w:divBdr>
    </w:div>
    <w:div w:id="1354652311">
      <w:bodyDiv w:val="1"/>
      <w:marLeft w:val="0"/>
      <w:marRight w:val="0"/>
      <w:marTop w:val="0"/>
      <w:marBottom w:val="0"/>
      <w:divBdr>
        <w:top w:val="none" w:sz="0" w:space="0" w:color="auto"/>
        <w:left w:val="none" w:sz="0" w:space="0" w:color="auto"/>
        <w:bottom w:val="none" w:sz="0" w:space="0" w:color="auto"/>
        <w:right w:val="none" w:sz="0" w:space="0" w:color="auto"/>
      </w:divBdr>
    </w:div>
    <w:div w:id="1389304285">
      <w:bodyDiv w:val="1"/>
      <w:marLeft w:val="0"/>
      <w:marRight w:val="0"/>
      <w:marTop w:val="0"/>
      <w:marBottom w:val="0"/>
      <w:divBdr>
        <w:top w:val="none" w:sz="0" w:space="0" w:color="auto"/>
        <w:left w:val="none" w:sz="0" w:space="0" w:color="auto"/>
        <w:bottom w:val="none" w:sz="0" w:space="0" w:color="auto"/>
        <w:right w:val="none" w:sz="0" w:space="0" w:color="auto"/>
      </w:divBdr>
    </w:div>
    <w:div w:id="1404723280">
      <w:bodyDiv w:val="1"/>
      <w:marLeft w:val="0"/>
      <w:marRight w:val="0"/>
      <w:marTop w:val="0"/>
      <w:marBottom w:val="0"/>
      <w:divBdr>
        <w:top w:val="none" w:sz="0" w:space="0" w:color="auto"/>
        <w:left w:val="none" w:sz="0" w:space="0" w:color="auto"/>
        <w:bottom w:val="none" w:sz="0" w:space="0" w:color="auto"/>
        <w:right w:val="none" w:sz="0" w:space="0" w:color="auto"/>
      </w:divBdr>
    </w:div>
    <w:div w:id="1427461137">
      <w:bodyDiv w:val="1"/>
      <w:marLeft w:val="0"/>
      <w:marRight w:val="0"/>
      <w:marTop w:val="0"/>
      <w:marBottom w:val="0"/>
      <w:divBdr>
        <w:top w:val="none" w:sz="0" w:space="0" w:color="auto"/>
        <w:left w:val="none" w:sz="0" w:space="0" w:color="auto"/>
        <w:bottom w:val="none" w:sz="0" w:space="0" w:color="auto"/>
        <w:right w:val="none" w:sz="0" w:space="0" w:color="auto"/>
      </w:divBdr>
    </w:div>
    <w:div w:id="1440905959">
      <w:bodyDiv w:val="1"/>
      <w:marLeft w:val="0"/>
      <w:marRight w:val="0"/>
      <w:marTop w:val="0"/>
      <w:marBottom w:val="0"/>
      <w:divBdr>
        <w:top w:val="none" w:sz="0" w:space="0" w:color="auto"/>
        <w:left w:val="none" w:sz="0" w:space="0" w:color="auto"/>
        <w:bottom w:val="none" w:sz="0" w:space="0" w:color="auto"/>
        <w:right w:val="none" w:sz="0" w:space="0" w:color="auto"/>
      </w:divBdr>
    </w:div>
    <w:div w:id="1444568662">
      <w:bodyDiv w:val="1"/>
      <w:marLeft w:val="0"/>
      <w:marRight w:val="0"/>
      <w:marTop w:val="0"/>
      <w:marBottom w:val="0"/>
      <w:divBdr>
        <w:top w:val="none" w:sz="0" w:space="0" w:color="auto"/>
        <w:left w:val="none" w:sz="0" w:space="0" w:color="auto"/>
        <w:bottom w:val="none" w:sz="0" w:space="0" w:color="auto"/>
        <w:right w:val="none" w:sz="0" w:space="0" w:color="auto"/>
      </w:divBdr>
    </w:div>
    <w:div w:id="1456096172">
      <w:bodyDiv w:val="1"/>
      <w:marLeft w:val="0"/>
      <w:marRight w:val="0"/>
      <w:marTop w:val="0"/>
      <w:marBottom w:val="0"/>
      <w:divBdr>
        <w:top w:val="none" w:sz="0" w:space="0" w:color="auto"/>
        <w:left w:val="none" w:sz="0" w:space="0" w:color="auto"/>
        <w:bottom w:val="none" w:sz="0" w:space="0" w:color="auto"/>
        <w:right w:val="none" w:sz="0" w:space="0" w:color="auto"/>
      </w:divBdr>
    </w:div>
    <w:div w:id="1482694101">
      <w:bodyDiv w:val="1"/>
      <w:marLeft w:val="0"/>
      <w:marRight w:val="0"/>
      <w:marTop w:val="0"/>
      <w:marBottom w:val="0"/>
      <w:divBdr>
        <w:top w:val="none" w:sz="0" w:space="0" w:color="auto"/>
        <w:left w:val="none" w:sz="0" w:space="0" w:color="auto"/>
        <w:bottom w:val="none" w:sz="0" w:space="0" w:color="auto"/>
        <w:right w:val="none" w:sz="0" w:space="0" w:color="auto"/>
      </w:divBdr>
    </w:div>
    <w:div w:id="1491678421">
      <w:bodyDiv w:val="1"/>
      <w:marLeft w:val="0"/>
      <w:marRight w:val="0"/>
      <w:marTop w:val="0"/>
      <w:marBottom w:val="0"/>
      <w:divBdr>
        <w:top w:val="none" w:sz="0" w:space="0" w:color="auto"/>
        <w:left w:val="none" w:sz="0" w:space="0" w:color="auto"/>
        <w:bottom w:val="none" w:sz="0" w:space="0" w:color="auto"/>
        <w:right w:val="none" w:sz="0" w:space="0" w:color="auto"/>
      </w:divBdr>
    </w:div>
    <w:div w:id="1495222188">
      <w:bodyDiv w:val="1"/>
      <w:marLeft w:val="0"/>
      <w:marRight w:val="0"/>
      <w:marTop w:val="0"/>
      <w:marBottom w:val="0"/>
      <w:divBdr>
        <w:top w:val="none" w:sz="0" w:space="0" w:color="auto"/>
        <w:left w:val="none" w:sz="0" w:space="0" w:color="auto"/>
        <w:bottom w:val="none" w:sz="0" w:space="0" w:color="auto"/>
        <w:right w:val="none" w:sz="0" w:space="0" w:color="auto"/>
      </w:divBdr>
    </w:div>
    <w:div w:id="1505583937">
      <w:bodyDiv w:val="1"/>
      <w:marLeft w:val="0"/>
      <w:marRight w:val="0"/>
      <w:marTop w:val="0"/>
      <w:marBottom w:val="0"/>
      <w:divBdr>
        <w:top w:val="none" w:sz="0" w:space="0" w:color="auto"/>
        <w:left w:val="none" w:sz="0" w:space="0" w:color="auto"/>
        <w:bottom w:val="none" w:sz="0" w:space="0" w:color="auto"/>
        <w:right w:val="none" w:sz="0" w:space="0" w:color="auto"/>
      </w:divBdr>
    </w:div>
    <w:div w:id="1549992970">
      <w:bodyDiv w:val="1"/>
      <w:marLeft w:val="0"/>
      <w:marRight w:val="0"/>
      <w:marTop w:val="0"/>
      <w:marBottom w:val="0"/>
      <w:divBdr>
        <w:top w:val="none" w:sz="0" w:space="0" w:color="auto"/>
        <w:left w:val="none" w:sz="0" w:space="0" w:color="auto"/>
        <w:bottom w:val="none" w:sz="0" w:space="0" w:color="auto"/>
        <w:right w:val="none" w:sz="0" w:space="0" w:color="auto"/>
      </w:divBdr>
    </w:div>
    <w:div w:id="1563102736">
      <w:bodyDiv w:val="1"/>
      <w:marLeft w:val="0"/>
      <w:marRight w:val="0"/>
      <w:marTop w:val="0"/>
      <w:marBottom w:val="0"/>
      <w:divBdr>
        <w:top w:val="none" w:sz="0" w:space="0" w:color="auto"/>
        <w:left w:val="none" w:sz="0" w:space="0" w:color="auto"/>
        <w:bottom w:val="none" w:sz="0" w:space="0" w:color="auto"/>
        <w:right w:val="none" w:sz="0" w:space="0" w:color="auto"/>
      </w:divBdr>
    </w:div>
    <w:div w:id="1572932378">
      <w:bodyDiv w:val="1"/>
      <w:marLeft w:val="0"/>
      <w:marRight w:val="0"/>
      <w:marTop w:val="0"/>
      <w:marBottom w:val="0"/>
      <w:divBdr>
        <w:top w:val="none" w:sz="0" w:space="0" w:color="auto"/>
        <w:left w:val="none" w:sz="0" w:space="0" w:color="auto"/>
        <w:bottom w:val="none" w:sz="0" w:space="0" w:color="auto"/>
        <w:right w:val="none" w:sz="0" w:space="0" w:color="auto"/>
      </w:divBdr>
    </w:div>
    <w:div w:id="1588347034">
      <w:bodyDiv w:val="1"/>
      <w:marLeft w:val="0"/>
      <w:marRight w:val="0"/>
      <w:marTop w:val="0"/>
      <w:marBottom w:val="0"/>
      <w:divBdr>
        <w:top w:val="none" w:sz="0" w:space="0" w:color="auto"/>
        <w:left w:val="none" w:sz="0" w:space="0" w:color="auto"/>
        <w:bottom w:val="none" w:sz="0" w:space="0" w:color="auto"/>
        <w:right w:val="none" w:sz="0" w:space="0" w:color="auto"/>
      </w:divBdr>
    </w:div>
    <w:div w:id="1618484317">
      <w:bodyDiv w:val="1"/>
      <w:marLeft w:val="0"/>
      <w:marRight w:val="0"/>
      <w:marTop w:val="0"/>
      <w:marBottom w:val="0"/>
      <w:divBdr>
        <w:top w:val="none" w:sz="0" w:space="0" w:color="auto"/>
        <w:left w:val="none" w:sz="0" w:space="0" w:color="auto"/>
        <w:bottom w:val="none" w:sz="0" w:space="0" w:color="auto"/>
        <w:right w:val="none" w:sz="0" w:space="0" w:color="auto"/>
      </w:divBdr>
    </w:div>
    <w:div w:id="1623339415">
      <w:bodyDiv w:val="1"/>
      <w:marLeft w:val="0"/>
      <w:marRight w:val="0"/>
      <w:marTop w:val="0"/>
      <w:marBottom w:val="0"/>
      <w:divBdr>
        <w:top w:val="none" w:sz="0" w:space="0" w:color="auto"/>
        <w:left w:val="none" w:sz="0" w:space="0" w:color="auto"/>
        <w:bottom w:val="none" w:sz="0" w:space="0" w:color="auto"/>
        <w:right w:val="none" w:sz="0" w:space="0" w:color="auto"/>
      </w:divBdr>
    </w:div>
    <w:div w:id="1641493655">
      <w:bodyDiv w:val="1"/>
      <w:marLeft w:val="0"/>
      <w:marRight w:val="0"/>
      <w:marTop w:val="0"/>
      <w:marBottom w:val="0"/>
      <w:divBdr>
        <w:top w:val="none" w:sz="0" w:space="0" w:color="auto"/>
        <w:left w:val="none" w:sz="0" w:space="0" w:color="auto"/>
        <w:bottom w:val="none" w:sz="0" w:space="0" w:color="auto"/>
        <w:right w:val="none" w:sz="0" w:space="0" w:color="auto"/>
      </w:divBdr>
    </w:div>
    <w:div w:id="1646203563">
      <w:bodyDiv w:val="1"/>
      <w:marLeft w:val="0"/>
      <w:marRight w:val="0"/>
      <w:marTop w:val="0"/>
      <w:marBottom w:val="0"/>
      <w:divBdr>
        <w:top w:val="none" w:sz="0" w:space="0" w:color="auto"/>
        <w:left w:val="none" w:sz="0" w:space="0" w:color="auto"/>
        <w:bottom w:val="none" w:sz="0" w:space="0" w:color="auto"/>
        <w:right w:val="none" w:sz="0" w:space="0" w:color="auto"/>
      </w:divBdr>
    </w:div>
    <w:div w:id="1646886510">
      <w:bodyDiv w:val="1"/>
      <w:marLeft w:val="0"/>
      <w:marRight w:val="0"/>
      <w:marTop w:val="0"/>
      <w:marBottom w:val="0"/>
      <w:divBdr>
        <w:top w:val="none" w:sz="0" w:space="0" w:color="auto"/>
        <w:left w:val="none" w:sz="0" w:space="0" w:color="auto"/>
        <w:bottom w:val="none" w:sz="0" w:space="0" w:color="auto"/>
        <w:right w:val="none" w:sz="0" w:space="0" w:color="auto"/>
      </w:divBdr>
    </w:div>
    <w:div w:id="1650478647">
      <w:bodyDiv w:val="1"/>
      <w:marLeft w:val="0"/>
      <w:marRight w:val="0"/>
      <w:marTop w:val="0"/>
      <w:marBottom w:val="0"/>
      <w:divBdr>
        <w:top w:val="none" w:sz="0" w:space="0" w:color="auto"/>
        <w:left w:val="none" w:sz="0" w:space="0" w:color="auto"/>
        <w:bottom w:val="none" w:sz="0" w:space="0" w:color="auto"/>
        <w:right w:val="none" w:sz="0" w:space="0" w:color="auto"/>
      </w:divBdr>
    </w:div>
    <w:div w:id="1669941332">
      <w:bodyDiv w:val="1"/>
      <w:marLeft w:val="0"/>
      <w:marRight w:val="0"/>
      <w:marTop w:val="0"/>
      <w:marBottom w:val="0"/>
      <w:divBdr>
        <w:top w:val="none" w:sz="0" w:space="0" w:color="auto"/>
        <w:left w:val="none" w:sz="0" w:space="0" w:color="auto"/>
        <w:bottom w:val="none" w:sz="0" w:space="0" w:color="auto"/>
        <w:right w:val="none" w:sz="0" w:space="0" w:color="auto"/>
      </w:divBdr>
    </w:div>
    <w:div w:id="1677489762">
      <w:bodyDiv w:val="1"/>
      <w:marLeft w:val="0"/>
      <w:marRight w:val="0"/>
      <w:marTop w:val="0"/>
      <w:marBottom w:val="0"/>
      <w:divBdr>
        <w:top w:val="none" w:sz="0" w:space="0" w:color="auto"/>
        <w:left w:val="none" w:sz="0" w:space="0" w:color="auto"/>
        <w:bottom w:val="none" w:sz="0" w:space="0" w:color="auto"/>
        <w:right w:val="none" w:sz="0" w:space="0" w:color="auto"/>
      </w:divBdr>
    </w:div>
    <w:div w:id="1694333950">
      <w:bodyDiv w:val="1"/>
      <w:marLeft w:val="0"/>
      <w:marRight w:val="0"/>
      <w:marTop w:val="0"/>
      <w:marBottom w:val="0"/>
      <w:divBdr>
        <w:top w:val="none" w:sz="0" w:space="0" w:color="auto"/>
        <w:left w:val="none" w:sz="0" w:space="0" w:color="auto"/>
        <w:bottom w:val="none" w:sz="0" w:space="0" w:color="auto"/>
        <w:right w:val="none" w:sz="0" w:space="0" w:color="auto"/>
      </w:divBdr>
    </w:div>
    <w:div w:id="1735425204">
      <w:bodyDiv w:val="1"/>
      <w:marLeft w:val="0"/>
      <w:marRight w:val="0"/>
      <w:marTop w:val="0"/>
      <w:marBottom w:val="0"/>
      <w:divBdr>
        <w:top w:val="none" w:sz="0" w:space="0" w:color="auto"/>
        <w:left w:val="none" w:sz="0" w:space="0" w:color="auto"/>
        <w:bottom w:val="none" w:sz="0" w:space="0" w:color="auto"/>
        <w:right w:val="none" w:sz="0" w:space="0" w:color="auto"/>
      </w:divBdr>
    </w:div>
    <w:div w:id="1737897034">
      <w:bodyDiv w:val="1"/>
      <w:marLeft w:val="0"/>
      <w:marRight w:val="0"/>
      <w:marTop w:val="0"/>
      <w:marBottom w:val="0"/>
      <w:divBdr>
        <w:top w:val="none" w:sz="0" w:space="0" w:color="auto"/>
        <w:left w:val="none" w:sz="0" w:space="0" w:color="auto"/>
        <w:bottom w:val="none" w:sz="0" w:space="0" w:color="auto"/>
        <w:right w:val="none" w:sz="0" w:space="0" w:color="auto"/>
      </w:divBdr>
    </w:div>
    <w:div w:id="1747414102">
      <w:bodyDiv w:val="1"/>
      <w:marLeft w:val="0"/>
      <w:marRight w:val="0"/>
      <w:marTop w:val="0"/>
      <w:marBottom w:val="0"/>
      <w:divBdr>
        <w:top w:val="none" w:sz="0" w:space="0" w:color="auto"/>
        <w:left w:val="none" w:sz="0" w:space="0" w:color="auto"/>
        <w:bottom w:val="none" w:sz="0" w:space="0" w:color="auto"/>
        <w:right w:val="none" w:sz="0" w:space="0" w:color="auto"/>
      </w:divBdr>
    </w:div>
    <w:div w:id="1751534459">
      <w:bodyDiv w:val="1"/>
      <w:marLeft w:val="0"/>
      <w:marRight w:val="0"/>
      <w:marTop w:val="0"/>
      <w:marBottom w:val="0"/>
      <w:divBdr>
        <w:top w:val="none" w:sz="0" w:space="0" w:color="auto"/>
        <w:left w:val="none" w:sz="0" w:space="0" w:color="auto"/>
        <w:bottom w:val="none" w:sz="0" w:space="0" w:color="auto"/>
        <w:right w:val="none" w:sz="0" w:space="0" w:color="auto"/>
      </w:divBdr>
    </w:div>
    <w:div w:id="1752313327">
      <w:bodyDiv w:val="1"/>
      <w:marLeft w:val="0"/>
      <w:marRight w:val="0"/>
      <w:marTop w:val="0"/>
      <w:marBottom w:val="0"/>
      <w:divBdr>
        <w:top w:val="none" w:sz="0" w:space="0" w:color="auto"/>
        <w:left w:val="none" w:sz="0" w:space="0" w:color="auto"/>
        <w:bottom w:val="none" w:sz="0" w:space="0" w:color="auto"/>
        <w:right w:val="none" w:sz="0" w:space="0" w:color="auto"/>
      </w:divBdr>
    </w:div>
    <w:div w:id="1752897312">
      <w:bodyDiv w:val="1"/>
      <w:marLeft w:val="0"/>
      <w:marRight w:val="0"/>
      <w:marTop w:val="0"/>
      <w:marBottom w:val="0"/>
      <w:divBdr>
        <w:top w:val="none" w:sz="0" w:space="0" w:color="auto"/>
        <w:left w:val="none" w:sz="0" w:space="0" w:color="auto"/>
        <w:bottom w:val="none" w:sz="0" w:space="0" w:color="auto"/>
        <w:right w:val="none" w:sz="0" w:space="0" w:color="auto"/>
      </w:divBdr>
    </w:div>
    <w:div w:id="1785923322">
      <w:bodyDiv w:val="1"/>
      <w:marLeft w:val="0"/>
      <w:marRight w:val="0"/>
      <w:marTop w:val="0"/>
      <w:marBottom w:val="0"/>
      <w:divBdr>
        <w:top w:val="none" w:sz="0" w:space="0" w:color="auto"/>
        <w:left w:val="none" w:sz="0" w:space="0" w:color="auto"/>
        <w:bottom w:val="none" w:sz="0" w:space="0" w:color="auto"/>
        <w:right w:val="none" w:sz="0" w:space="0" w:color="auto"/>
      </w:divBdr>
    </w:div>
    <w:div w:id="1859467829">
      <w:bodyDiv w:val="1"/>
      <w:marLeft w:val="0"/>
      <w:marRight w:val="0"/>
      <w:marTop w:val="0"/>
      <w:marBottom w:val="0"/>
      <w:divBdr>
        <w:top w:val="none" w:sz="0" w:space="0" w:color="auto"/>
        <w:left w:val="none" w:sz="0" w:space="0" w:color="auto"/>
        <w:bottom w:val="none" w:sz="0" w:space="0" w:color="auto"/>
        <w:right w:val="none" w:sz="0" w:space="0" w:color="auto"/>
      </w:divBdr>
    </w:div>
    <w:div w:id="1895239826">
      <w:bodyDiv w:val="1"/>
      <w:marLeft w:val="0"/>
      <w:marRight w:val="0"/>
      <w:marTop w:val="0"/>
      <w:marBottom w:val="0"/>
      <w:divBdr>
        <w:top w:val="none" w:sz="0" w:space="0" w:color="auto"/>
        <w:left w:val="none" w:sz="0" w:space="0" w:color="auto"/>
        <w:bottom w:val="none" w:sz="0" w:space="0" w:color="auto"/>
        <w:right w:val="none" w:sz="0" w:space="0" w:color="auto"/>
      </w:divBdr>
    </w:div>
    <w:div w:id="1903980116">
      <w:bodyDiv w:val="1"/>
      <w:marLeft w:val="0"/>
      <w:marRight w:val="0"/>
      <w:marTop w:val="0"/>
      <w:marBottom w:val="0"/>
      <w:divBdr>
        <w:top w:val="none" w:sz="0" w:space="0" w:color="auto"/>
        <w:left w:val="none" w:sz="0" w:space="0" w:color="auto"/>
        <w:bottom w:val="none" w:sz="0" w:space="0" w:color="auto"/>
        <w:right w:val="none" w:sz="0" w:space="0" w:color="auto"/>
      </w:divBdr>
    </w:div>
    <w:div w:id="1909801603">
      <w:bodyDiv w:val="1"/>
      <w:marLeft w:val="0"/>
      <w:marRight w:val="0"/>
      <w:marTop w:val="0"/>
      <w:marBottom w:val="0"/>
      <w:divBdr>
        <w:top w:val="none" w:sz="0" w:space="0" w:color="auto"/>
        <w:left w:val="none" w:sz="0" w:space="0" w:color="auto"/>
        <w:bottom w:val="none" w:sz="0" w:space="0" w:color="auto"/>
        <w:right w:val="none" w:sz="0" w:space="0" w:color="auto"/>
      </w:divBdr>
    </w:div>
    <w:div w:id="1913005851">
      <w:bodyDiv w:val="1"/>
      <w:marLeft w:val="0"/>
      <w:marRight w:val="0"/>
      <w:marTop w:val="0"/>
      <w:marBottom w:val="0"/>
      <w:divBdr>
        <w:top w:val="none" w:sz="0" w:space="0" w:color="auto"/>
        <w:left w:val="none" w:sz="0" w:space="0" w:color="auto"/>
        <w:bottom w:val="none" w:sz="0" w:space="0" w:color="auto"/>
        <w:right w:val="none" w:sz="0" w:space="0" w:color="auto"/>
      </w:divBdr>
    </w:div>
    <w:div w:id="1925797192">
      <w:bodyDiv w:val="1"/>
      <w:marLeft w:val="0"/>
      <w:marRight w:val="0"/>
      <w:marTop w:val="0"/>
      <w:marBottom w:val="0"/>
      <w:divBdr>
        <w:top w:val="none" w:sz="0" w:space="0" w:color="auto"/>
        <w:left w:val="none" w:sz="0" w:space="0" w:color="auto"/>
        <w:bottom w:val="none" w:sz="0" w:space="0" w:color="auto"/>
        <w:right w:val="none" w:sz="0" w:space="0" w:color="auto"/>
      </w:divBdr>
    </w:div>
    <w:div w:id="1940213168">
      <w:bodyDiv w:val="1"/>
      <w:marLeft w:val="0"/>
      <w:marRight w:val="0"/>
      <w:marTop w:val="0"/>
      <w:marBottom w:val="0"/>
      <w:divBdr>
        <w:top w:val="none" w:sz="0" w:space="0" w:color="auto"/>
        <w:left w:val="none" w:sz="0" w:space="0" w:color="auto"/>
        <w:bottom w:val="none" w:sz="0" w:space="0" w:color="auto"/>
        <w:right w:val="none" w:sz="0" w:space="0" w:color="auto"/>
      </w:divBdr>
    </w:div>
    <w:div w:id="1952080542">
      <w:bodyDiv w:val="1"/>
      <w:marLeft w:val="0"/>
      <w:marRight w:val="0"/>
      <w:marTop w:val="0"/>
      <w:marBottom w:val="0"/>
      <w:divBdr>
        <w:top w:val="none" w:sz="0" w:space="0" w:color="auto"/>
        <w:left w:val="none" w:sz="0" w:space="0" w:color="auto"/>
        <w:bottom w:val="none" w:sz="0" w:space="0" w:color="auto"/>
        <w:right w:val="none" w:sz="0" w:space="0" w:color="auto"/>
      </w:divBdr>
    </w:div>
    <w:div w:id="1963607267">
      <w:bodyDiv w:val="1"/>
      <w:marLeft w:val="0"/>
      <w:marRight w:val="0"/>
      <w:marTop w:val="0"/>
      <w:marBottom w:val="0"/>
      <w:divBdr>
        <w:top w:val="none" w:sz="0" w:space="0" w:color="auto"/>
        <w:left w:val="none" w:sz="0" w:space="0" w:color="auto"/>
        <w:bottom w:val="none" w:sz="0" w:space="0" w:color="auto"/>
        <w:right w:val="none" w:sz="0" w:space="0" w:color="auto"/>
      </w:divBdr>
    </w:div>
    <w:div w:id="1988894402">
      <w:bodyDiv w:val="1"/>
      <w:marLeft w:val="0"/>
      <w:marRight w:val="0"/>
      <w:marTop w:val="0"/>
      <w:marBottom w:val="0"/>
      <w:divBdr>
        <w:top w:val="none" w:sz="0" w:space="0" w:color="auto"/>
        <w:left w:val="none" w:sz="0" w:space="0" w:color="auto"/>
        <w:bottom w:val="none" w:sz="0" w:space="0" w:color="auto"/>
        <w:right w:val="none" w:sz="0" w:space="0" w:color="auto"/>
      </w:divBdr>
    </w:div>
    <w:div w:id="2014261088">
      <w:bodyDiv w:val="1"/>
      <w:marLeft w:val="0"/>
      <w:marRight w:val="0"/>
      <w:marTop w:val="0"/>
      <w:marBottom w:val="0"/>
      <w:divBdr>
        <w:top w:val="none" w:sz="0" w:space="0" w:color="auto"/>
        <w:left w:val="none" w:sz="0" w:space="0" w:color="auto"/>
        <w:bottom w:val="none" w:sz="0" w:space="0" w:color="auto"/>
        <w:right w:val="none" w:sz="0" w:space="0" w:color="auto"/>
      </w:divBdr>
    </w:div>
    <w:div w:id="2045599086">
      <w:bodyDiv w:val="1"/>
      <w:marLeft w:val="0"/>
      <w:marRight w:val="0"/>
      <w:marTop w:val="0"/>
      <w:marBottom w:val="0"/>
      <w:divBdr>
        <w:top w:val="none" w:sz="0" w:space="0" w:color="auto"/>
        <w:left w:val="none" w:sz="0" w:space="0" w:color="auto"/>
        <w:bottom w:val="none" w:sz="0" w:space="0" w:color="auto"/>
        <w:right w:val="none" w:sz="0" w:space="0" w:color="auto"/>
      </w:divBdr>
    </w:div>
    <w:div w:id="2062317894">
      <w:bodyDiv w:val="1"/>
      <w:marLeft w:val="0"/>
      <w:marRight w:val="0"/>
      <w:marTop w:val="0"/>
      <w:marBottom w:val="0"/>
      <w:divBdr>
        <w:top w:val="none" w:sz="0" w:space="0" w:color="auto"/>
        <w:left w:val="none" w:sz="0" w:space="0" w:color="auto"/>
        <w:bottom w:val="none" w:sz="0" w:space="0" w:color="auto"/>
        <w:right w:val="none" w:sz="0" w:space="0" w:color="auto"/>
      </w:divBdr>
    </w:div>
    <w:div w:id="2071270402">
      <w:bodyDiv w:val="1"/>
      <w:marLeft w:val="0"/>
      <w:marRight w:val="0"/>
      <w:marTop w:val="0"/>
      <w:marBottom w:val="0"/>
      <w:divBdr>
        <w:top w:val="none" w:sz="0" w:space="0" w:color="auto"/>
        <w:left w:val="none" w:sz="0" w:space="0" w:color="auto"/>
        <w:bottom w:val="none" w:sz="0" w:space="0" w:color="auto"/>
        <w:right w:val="none" w:sz="0" w:space="0" w:color="auto"/>
      </w:divBdr>
    </w:div>
    <w:div w:id="2109808245">
      <w:bodyDiv w:val="1"/>
      <w:marLeft w:val="0"/>
      <w:marRight w:val="0"/>
      <w:marTop w:val="0"/>
      <w:marBottom w:val="0"/>
      <w:divBdr>
        <w:top w:val="none" w:sz="0" w:space="0" w:color="auto"/>
        <w:left w:val="none" w:sz="0" w:space="0" w:color="auto"/>
        <w:bottom w:val="none" w:sz="0" w:space="0" w:color="auto"/>
        <w:right w:val="none" w:sz="0" w:space="0" w:color="auto"/>
      </w:divBdr>
    </w:div>
    <w:div w:id="2123722668">
      <w:bodyDiv w:val="1"/>
      <w:marLeft w:val="0"/>
      <w:marRight w:val="0"/>
      <w:marTop w:val="0"/>
      <w:marBottom w:val="0"/>
      <w:divBdr>
        <w:top w:val="none" w:sz="0" w:space="0" w:color="auto"/>
        <w:left w:val="none" w:sz="0" w:space="0" w:color="auto"/>
        <w:bottom w:val="none" w:sz="0" w:space="0" w:color="auto"/>
        <w:right w:val="none" w:sz="0" w:space="0" w:color="auto"/>
      </w:divBdr>
    </w:div>
    <w:div w:id="2126925075">
      <w:bodyDiv w:val="1"/>
      <w:marLeft w:val="0"/>
      <w:marRight w:val="0"/>
      <w:marTop w:val="0"/>
      <w:marBottom w:val="0"/>
      <w:divBdr>
        <w:top w:val="none" w:sz="0" w:space="0" w:color="auto"/>
        <w:left w:val="none" w:sz="0" w:space="0" w:color="auto"/>
        <w:bottom w:val="none" w:sz="0" w:space="0" w:color="auto"/>
        <w:right w:val="none" w:sz="0" w:space="0" w:color="auto"/>
      </w:divBdr>
    </w:div>
    <w:div w:id="2134325436">
      <w:bodyDiv w:val="1"/>
      <w:marLeft w:val="0"/>
      <w:marRight w:val="0"/>
      <w:marTop w:val="0"/>
      <w:marBottom w:val="0"/>
      <w:divBdr>
        <w:top w:val="none" w:sz="0" w:space="0" w:color="auto"/>
        <w:left w:val="none" w:sz="0" w:space="0" w:color="auto"/>
        <w:bottom w:val="none" w:sz="0" w:space="0" w:color="auto"/>
        <w:right w:val="none" w:sz="0" w:space="0" w:color="auto"/>
      </w:divBdr>
    </w:div>
    <w:div w:id="2141605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_rels/header2.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78CFC2-66EA-4B5B-83B1-432EAC9C5C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121</TotalTime>
  <Pages>14</Pages>
  <Words>1836</Words>
  <Characters>10100</Characters>
  <Application>Microsoft Office Word</Application>
  <DocSecurity>0</DocSecurity>
  <Lines>84</Lines>
  <Paragraphs>23</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11913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NBC</dc:creator>
  <cp:lastModifiedBy>user</cp:lastModifiedBy>
  <cp:revision>11</cp:revision>
  <cp:lastPrinted>2017-02-24T23:26:00Z</cp:lastPrinted>
  <dcterms:created xsi:type="dcterms:W3CDTF">2017-01-24T00:25:00Z</dcterms:created>
  <dcterms:modified xsi:type="dcterms:W3CDTF">2017-02-24T23:26:00Z</dcterms:modified>
</cp:coreProperties>
</file>